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0" w:rsidRPr="004349D8" w:rsidRDefault="00025FBE" w:rsidP="00FD36F0">
      <w:pPr>
        <w:tabs>
          <w:tab w:val="left" w:pos="993"/>
          <w:tab w:val="left" w:pos="1134"/>
          <w:tab w:val="left" w:pos="1418"/>
        </w:tabs>
        <w:spacing w:line="54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025FBE">
        <w:rPr>
          <w:rFonts w:ascii="方正小标宋简体" w:eastAsia="方正小标宋简体" w:hAnsi="方正小标宋_GBK" w:cs="方正小标宋_GBK" w:hint="eastAsia"/>
          <w:sz w:val="44"/>
          <w:szCs w:val="44"/>
        </w:rPr>
        <w:t>广西壮族自治区防雷中心</w:t>
      </w:r>
      <w:r w:rsidR="003252D2" w:rsidRPr="004349D8">
        <w:rPr>
          <w:rFonts w:ascii="方正小标宋简体" w:eastAsia="方正小标宋简体" w:hAnsi="方正小标宋_GBK" w:cs="方正小标宋_GBK" w:hint="eastAsia"/>
          <w:sz w:val="44"/>
          <w:szCs w:val="44"/>
        </w:rPr>
        <w:t>202</w:t>
      </w:r>
      <w:r w:rsidR="004D316C">
        <w:rPr>
          <w:rFonts w:ascii="方正小标宋简体" w:eastAsia="方正小标宋简体" w:hAnsi="方正小标宋_GBK" w:cs="方正小标宋_GBK"/>
          <w:sz w:val="44"/>
          <w:szCs w:val="44"/>
        </w:rPr>
        <w:t>2</w:t>
      </w:r>
      <w:r w:rsidR="00FD36F0" w:rsidRPr="004349D8">
        <w:rPr>
          <w:rFonts w:ascii="方正小标宋简体" w:eastAsia="方正小标宋简体" w:hAnsi="方正小标宋_GBK" w:cs="方正小标宋_GBK" w:hint="eastAsia"/>
          <w:sz w:val="44"/>
          <w:szCs w:val="44"/>
        </w:rPr>
        <w:t>年</w:t>
      </w:r>
      <w:r w:rsidR="008728FE">
        <w:rPr>
          <w:rFonts w:ascii="方正小标宋简体" w:eastAsia="方正小标宋简体" w:hAnsi="方正小标宋_GBK" w:cs="方正小标宋_GBK" w:hint="eastAsia"/>
          <w:sz w:val="44"/>
          <w:szCs w:val="44"/>
        </w:rPr>
        <w:t>3</w:t>
      </w:r>
      <w:r w:rsidR="005211F9" w:rsidRPr="004349D8">
        <w:rPr>
          <w:rFonts w:ascii="方正小标宋简体" w:eastAsia="方正小标宋简体" w:hAnsi="方正小标宋_GBK" w:cs="方正小标宋_GBK" w:hint="eastAsia"/>
          <w:sz w:val="44"/>
          <w:szCs w:val="44"/>
        </w:rPr>
        <w:t>月</w:t>
      </w:r>
    </w:p>
    <w:p w:rsidR="00FD36F0" w:rsidRPr="004349D8" w:rsidRDefault="00FD36F0" w:rsidP="00FD36F0">
      <w:pPr>
        <w:tabs>
          <w:tab w:val="left" w:pos="993"/>
          <w:tab w:val="left" w:pos="1134"/>
          <w:tab w:val="left" w:pos="1418"/>
        </w:tabs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4349D8">
        <w:rPr>
          <w:rFonts w:ascii="方正小标宋简体" w:eastAsia="方正小标宋简体" w:hAnsi="方正小标宋_GBK" w:cs="方正小标宋_GBK" w:hint="eastAsia"/>
          <w:sz w:val="44"/>
          <w:szCs w:val="44"/>
        </w:rPr>
        <w:t>政府采购意向</w:t>
      </w:r>
    </w:p>
    <w:p w:rsidR="00FD36F0" w:rsidRDefault="00FD36F0" w:rsidP="00FD36F0">
      <w:pPr>
        <w:tabs>
          <w:tab w:val="left" w:pos="993"/>
          <w:tab w:val="left" w:pos="1134"/>
          <w:tab w:val="left" w:pos="1418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49D8"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 w:rsidR="00025FBE" w:rsidRPr="00025FBE">
        <w:rPr>
          <w:rFonts w:ascii="仿宋_GB2312" w:eastAsia="仿宋_GB2312" w:hAnsi="仿宋_GB2312" w:cs="仿宋_GB2312" w:hint="eastAsia"/>
          <w:sz w:val="32"/>
          <w:szCs w:val="32"/>
        </w:rPr>
        <w:t>广西壮族自治区防雷中心</w:t>
      </w:r>
      <w:r w:rsidR="003252D2" w:rsidRPr="004349D8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4D316C">
        <w:rPr>
          <w:rFonts w:ascii="仿宋_GB2312" w:eastAsia="仿宋_GB2312" w:hAnsi="仿宋_GB2312" w:cs="仿宋_GB2312"/>
          <w:sz w:val="32"/>
          <w:szCs w:val="32"/>
        </w:rPr>
        <w:t>2</w:t>
      </w:r>
      <w:r w:rsidRPr="004349D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728FE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4349D8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政府采购意向公开如下：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76"/>
        <w:gridCol w:w="3402"/>
        <w:gridCol w:w="1276"/>
        <w:gridCol w:w="1701"/>
        <w:gridCol w:w="572"/>
      </w:tblGrid>
      <w:tr w:rsidR="00FD36F0" w:rsidTr="002A02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0" w:rsidRDefault="00FD36F0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0" w:rsidRDefault="00FD36F0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32"/>
              </w:rPr>
              <w:t>采购项目</w:t>
            </w:r>
          </w:p>
          <w:p w:rsidR="00FD36F0" w:rsidRDefault="00FD36F0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32"/>
              </w:rPr>
              <w:t>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0" w:rsidRDefault="00FD36F0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32"/>
              </w:rPr>
              <w:t>采购需求概况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0" w:rsidRDefault="00FD36F0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32"/>
              </w:rPr>
              <w:t>预算金额</w:t>
            </w:r>
          </w:p>
          <w:p w:rsidR="00FD36F0" w:rsidRDefault="00FD36F0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0" w:rsidRDefault="00FD36F0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32"/>
              </w:rPr>
              <w:t>预计采购时间</w:t>
            </w:r>
          </w:p>
          <w:p w:rsidR="00FD36F0" w:rsidRDefault="00FD36F0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32"/>
              </w:rPr>
              <w:t>（填写到月）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0" w:rsidRDefault="00FD36F0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宋体" w:hAnsi="宋体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FD36F0" w:rsidTr="002A02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F0" w:rsidRDefault="00D10DE3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0" w:rsidRDefault="008728FE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 w:rsidRPr="008728FE"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  <w:t>乡村振兴智慧气象精细服务平台建设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0" w:rsidRDefault="008728FE" w:rsidP="008728F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 w:rsidRPr="008728FE"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1.乡村振兴智慧气象监测系统开发研究及建设。融合气象、环境、农林实景观测等观测数据，以及视频监控、电子显示屏、大喇叭广播等智能终端，依托广西气象大数据云平台，建设乡村振兴智慧气象监测系统，形成乡村振兴气象服务用户信息数据库，实现乡村气象服务信息的监控和管理。2.乡村振兴智慧气象精细服务产品研究。基于多源实况数据资料，广西智能网格产品和广西对流尺度数值预报模式产品，根据用户需求目标与不同网格气象要素场要素的特性，研究农作物气象影响模型，研究适应各糖粮集团或现代农业产业园用户需求的气象服务产品。3.乡村振兴智慧气象精细服务平台开发研究及建设。根据用户对</w:t>
            </w:r>
            <w:r w:rsidRPr="008728FE"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lastRenderedPageBreak/>
              <w:t>不同地区、不同作物在各个阶段的乡村气象服务需求，实现网格化水肥药定量等乡村智慧气象精细化服务产品的编辑制作，并通过大喇叭、app、微信公众号、web服务等为主要服务渠道及终端，向用户提供防灾减灾、农业生产提供优质的专业气象服务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0" w:rsidRDefault="00550A38" w:rsidP="008728FE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  <w:lastRenderedPageBreak/>
              <w:t>1</w:t>
            </w:r>
            <w:r w:rsidR="008728FE"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F0" w:rsidRDefault="008728FE" w:rsidP="00D76E83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2022年4</w:t>
            </w:r>
            <w:r w:rsidR="003252D2"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FE" w:rsidRPr="008728FE" w:rsidRDefault="008728FE" w:rsidP="008728FE">
            <w:pPr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 w:rsidRPr="008728FE"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本次公开的采购意向是本单位政府采购工作的初步安排，具体采购项</w:t>
            </w:r>
            <w:r w:rsidRPr="008728FE"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lastRenderedPageBreak/>
              <w:t>目情况以相关采购公告和采购文件为准。</w:t>
            </w:r>
          </w:p>
          <w:p w:rsidR="00FD36F0" w:rsidRPr="008728FE" w:rsidRDefault="00FD36F0" w:rsidP="00502082">
            <w:pPr>
              <w:tabs>
                <w:tab w:val="left" w:pos="993"/>
                <w:tab w:val="left" w:pos="1134"/>
                <w:tab w:val="left" w:pos="1418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</w:p>
        </w:tc>
      </w:tr>
    </w:tbl>
    <w:p w:rsidR="00FD36F0" w:rsidRDefault="00FD36F0" w:rsidP="00FD36F0">
      <w:pPr>
        <w:tabs>
          <w:tab w:val="left" w:pos="993"/>
          <w:tab w:val="left" w:pos="1134"/>
          <w:tab w:val="left" w:pos="1418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本次公开的政府采购意向是本单位政府采购工作的初步安排，具体采购项目情况以相关采购公告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和采购文件为准。</w:t>
      </w:r>
    </w:p>
    <w:p w:rsidR="00FD36F0" w:rsidRDefault="00025FBE" w:rsidP="00FD36F0">
      <w:pPr>
        <w:tabs>
          <w:tab w:val="left" w:pos="993"/>
          <w:tab w:val="left" w:pos="1134"/>
          <w:tab w:val="left" w:pos="1418"/>
        </w:tabs>
        <w:spacing w:line="54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025FBE">
        <w:rPr>
          <w:rFonts w:ascii="仿宋_GB2312" w:eastAsia="仿宋_GB2312" w:hAnsi="仿宋_GB2312" w:cs="仿宋_GB2312" w:hint="eastAsia"/>
          <w:sz w:val="32"/>
          <w:szCs w:val="32"/>
        </w:rPr>
        <w:t>广西壮族自治区防雷中心</w:t>
      </w:r>
    </w:p>
    <w:p w:rsidR="00FD36F0" w:rsidRDefault="003252D2" w:rsidP="00FD36F0">
      <w:pPr>
        <w:tabs>
          <w:tab w:val="left" w:pos="993"/>
          <w:tab w:val="left" w:pos="1134"/>
          <w:tab w:val="left" w:pos="1418"/>
        </w:tabs>
        <w:spacing w:line="540" w:lineRule="exact"/>
        <w:ind w:right="480"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550A38">
        <w:rPr>
          <w:rFonts w:ascii="仿宋_GB2312" w:eastAsia="仿宋_GB2312" w:hAnsi="仿宋_GB2312" w:cs="仿宋_GB2312"/>
          <w:sz w:val="32"/>
          <w:szCs w:val="32"/>
        </w:rPr>
        <w:t>2</w:t>
      </w:r>
      <w:r w:rsidR="00FD36F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728FE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FD36F0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728FE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FD36F0">
        <w:rPr>
          <w:rFonts w:ascii="仿宋_GB2312" w:eastAsia="仿宋_GB2312" w:hAnsi="仿宋_GB2312" w:cs="仿宋_GB2312" w:hint="eastAsia"/>
          <w:sz w:val="32"/>
          <w:szCs w:val="32"/>
        </w:rPr>
        <w:t xml:space="preserve">日  </w:t>
      </w:r>
    </w:p>
    <w:p w:rsidR="007443CD" w:rsidRPr="00FD36F0" w:rsidRDefault="007443CD"/>
    <w:sectPr w:rsidR="007443CD" w:rsidRPr="00FD36F0" w:rsidSect="00F61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7F" w:rsidRDefault="002C5D7F" w:rsidP="00FD36F0">
      <w:r>
        <w:separator/>
      </w:r>
    </w:p>
  </w:endnote>
  <w:endnote w:type="continuationSeparator" w:id="1">
    <w:p w:rsidR="002C5D7F" w:rsidRDefault="002C5D7F" w:rsidP="00FD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7F" w:rsidRDefault="002C5D7F" w:rsidP="00FD36F0">
      <w:r>
        <w:separator/>
      </w:r>
    </w:p>
  </w:footnote>
  <w:footnote w:type="continuationSeparator" w:id="1">
    <w:p w:rsidR="002C5D7F" w:rsidRDefault="002C5D7F" w:rsidP="00FD3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6F0"/>
    <w:rsid w:val="00021C0F"/>
    <w:rsid w:val="00025FBE"/>
    <w:rsid w:val="000323F6"/>
    <w:rsid w:val="00047F4E"/>
    <w:rsid w:val="002A020E"/>
    <w:rsid w:val="002A69E3"/>
    <w:rsid w:val="002C5D7F"/>
    <w:rsid w:val="003252D2"/>
    <w:rsid w:val="00334F56"/>
    <w:rsid w:val="004349D8"/>
    <w:rsid w:val="00442081"/>
    <w:rsid w:val="004A5E82"/>
    <w:rsid w:val="004D316C"/>
    <w:rsid w:val="005211F9"/>
    <w:rsid w:val="00550A38"/>
    <w:rsid w:val="005A7B3C"/>
    <w:rsid w:val="00647211"/>
    <w:rsid w:val="006E66A3"/>
    <w:rsid w:val="007443CD"/>
    <w:rsid w:val="00754AB8"/>
    <w:rsid w:val="007D5D49"/>
    <w:rsid w:val="00807933"/>
    <w:rsid w:val="008700E9"/>
    <w:rsid w:val="008728FE"/>
    <w:rsid w:val="0097627C"/>
    <w:rsid w:val="009D1DAA"/>
    <w:rsid w:val="00B17AC9"/>
    <w:rsid w:val="00CD78E0"/>
    <w:rsid w:val="00CF3984"/>
    <w:rsid w:val="00D10DE3"/>
    <w:rsid w:val="00D76E83"/>
    <w:rsid w:val="00D9667D"/>
    <w:rsid w:val="00DD5559"/>
    <w:rsid w:val="00F614E8"/>
    <w:rsid w:val="00FD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6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6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6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52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52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防雷中心文秘</cp:lastModifiedBy>
  <cp:revision>3</cp:revision>
  <dcterms:created xsi:type="dcterms:W3CDTF">2022-03-01T08:33:00Z</dcterms:created>
  <dcterms:modified xsi:type="dcterms:W3CDTF">2022-03-01T08:51:00Z</dcterms:modified>
</cp:coreProperties>
</file>