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E8" w:rsidRPr="008656AA" w:rsidRDefault="00343A5E" w:rsidP="008729E8">
      <w:pPr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广西壮族自治区</w:t>
      </w:r>
      <w:r w:rsidR="008729E8" w:rsidRPr="008656A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贺州市气象局2020年</w:t>
      </w:r>
      <w:r w:rsidR="008729E8" w:rsidRPr="008656AA">
        <w:rPr>
          <w:rFonts w:ascii="方正小标宋简体" w:eastAsia="方正小标宋简体" w:cs="宋体" w:hint="eastAsia"/>
          <w:bCs/>
          <w:color w:val="000000"/>
          <w:sz w:val="44"/>
          <w:szCs w:val="44"/>
        </w:rPr>
        <w:t>政府信息公开工作年度报告</w:t>
      </w:r>
    </w:p>
    <w:p w:rsidR="008729E8" w:rsidRPr="008656AA" w:rsidRDefault="008729E8" w:rsidP="008729E8">
      <w:pPr>
        <w:pStyle w:val="a3"/>
        <w:rPr>
          <w:bCs/>
        </w:rPr>
      </w:pPr>
    </w:p>
    <w:p w:rsidR="008729E8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ascii="仿宋_GB2312" w:hAnsi="微软雅黑" w:cs="宋体"/>
          <w:kern w:val="0"/>
          <w:szCs w:val="32"/>
        </w:rPr>
      </w:pPr>
      <w:r w:rsidRPr="00F3082F">
        <w:rPr>
          <w:rFonts w:ascii="仿宋_GB2312" w:hAnsi="微软雅黑" w:cs="宋体" w:hint="eastAsia"/>
          <w:kern w:val="0"/>
          <w:szCs w:val="32"/>
        </w:rPr>
        <w:t>根据《中华人民共和国政府信息公开条例》、《广西壮族自治区政府信息公</w:t>
      </w:r>
      <w:r>
        <w:rPr>
          <w:rFonts w:ascii="仿宋_GB2312" w:hAnsi="微软雅黑" w:cs="宋体" w:hint="eastAsia"/>
          <w:kern w:val="0"/>
          <w:szCs w:val="32"/>
        </w:rPr>
        <w:t>开工作年度报告制度（试行）》、《</w:t>
      </w:r>
      <w:r w:rsidRPr="00357ED0">
        <w:rPr>
          <w:rFonts w:ascii="仿宋_GB2312" w:hAnsi="微软雅黑" w:cs="宋体" w:hint="eastAsia"/>
          <w:kern w:val="0"/>
          <w:szCs w:val="32"/>
        </w:rPr>
        <w:t>自治区气象局关于印发广西气象部门政府信息公开管理办法的通知</w:t>
      </w:r>
      <w:r>
        <w:rPr>
          <w:rFonts w:ascii="仿宋_GB2312" w:hAnsi="微软雅黑" w:cs="宋体" w:hint="eastAsia"/>
          <w:kern w:val="0"/>
          <w:szCs w:val="32"/>
        </w:rPr>
        <w:t>》(</w:t>
      </w:r>
      <w:proofErr w:type="gramStart"/>
      <w:r w:rsidRPr="00267C3C">
        <w:rPr>
          <w:rFonts w:ascii="仿宋_GB2312" w:hAnsi="微软雅黑" w:cs="宋体" w:hint="eastAsia"/>
          <w:kern w:val="0"/>
          <w:szCs w:val="32"/>
        </w:rPr>
        <w:t>桂气发</w:t>
      </w:r>
      <w:proofErr w:type="gramEnd"/>
      <w:r w:rsidRPr="00267C3C">
        <w:rPr>
          <w:rFonts w:ascii="仿宋_GB2312" w:hAnsi="微软雅黑" w:cs="宋体" w:hint="eastAsia"/>
          <w:kern w:val="0"/>
          <w:szCs w:val="32"/>
        </w:rPr>
        <w:t>〔2020〕72号</w:t>
      </w:r>
      <w:r>
        <w:rPr>
          <w:rFonts w:ascii="仿宋_GB2312" w:hAnsi="微软雅黑" w:cs="宋体" w:hint="eastAsia"/>
          <w:kern w:val="0"/>
          <w:szCs w:val="32"/>
        </w:rPr>
        <w:t>)要求，</w:t>
      </w:r>
      <w:r w:rsidRPr="00F3082F">
        <w:rPr>
          <w:rFonts w:ascii="仿宋_GB2312" w:hAnsi="微软雅黑" w:cs="宋体" w:hint="eastAsia"/>
          <w:kern w:val="0"/>
          <w:szCs w:val="32"/>
        </w:rPr>
        <w:t>特编制本年度报告。本报告包括总体情况、主动公开政府信息情况、收到和处理政府信息公开申请情况、因政府信息公开引起的行政复议及行政诉讼情况、</w:t>
      </w:r>
      <w:r w:rsidRPr="00B27674">
        <w:rPr>
          <w:rFonts w:ascii="仿宋_GB2312" w:hAnsi="微软雅黑" w:cs="宋体" w:hint="eastAsia"/>
          <w:kern w:val="0"/>
          <w:szCs w:val="32"/>
        </w:rPr>
        <w:t>存在的主要问题及改进情况</w:t>
      </w:r>
      <w:r w:rsidRPr="00F3082F">
        <w:rPr>
          <w:rFonts w:ascii="仿宋_GB2312" w:hAnsi="微软雅黑" w:cs="宋体" w:hint="eastAsia"/>
          <w:kern w:val="0"/>
          <w:szCs w:val="32"/>
        </w:rPr>
        <w:t>。报告中所列数据统计期限为20</w:t>
      </w:r>
      <w:r>
        <w:rPr>
          <w:rFonts w:ascii="仿宋_GB2312" w:hAnsi="微软雅黑" w:cs="宋体"/>
          <w:kern w:val="0"/>
          <w:szCs w:val="32"/>
        </w:rPr>
        <w:t>20</w:t>
      </w:r>
      <w:r w:rsidRPr="00F3082F">
        <w:rPr>
          <w:rFonts w:ascii="仿宋_GB2312" w:hAnsi="微软雅黑" w:cs="宋体" w:hint="eastAsia"/>
          <w:kern w:val="0"/>
          <w:szCs w:val="32"/>
        </w:rPr>
        <w:t>年1月1日至20</w:t>
      </w:r>
      <w:r>
        <w:rPr>
          <w:rFonts w:ascii="仿宋_GB2312" w:hAnsi="微软雅黑" w:cs="宋体"/>
          <w:kern w:val="0"/>
          <w:szCs w:val="32"/>
        </w:rPr>
        <w:t>20</w:t>
      </w:r>
      <w:r w:rsidRPr="00F3082F">
        <w:rPr>
          <w:rFonts w:ascii="仿宋_GB2312" w:hAnsi="微软雅黑" w:cs="宋体" w:hint="eastAsia"/>
          <w:kern w:val="0"/>
          <w:szCs w:val="32"/>
        </w:rPr>
        <w:t>年12月31日。报告电子版可</w:t>
      </w:r>
      <w:r>
        <w:rPr>
          <w:rFonts w:ascii="仿宋_GB2312" w:hAnsi="微软雅黑" w:cs="宋体" w:hint="eastAsia"/>
          <w:kern w:val="0"/>
          <w:szCs w:val="32"/>
        </w:rPr>
        <w:t>在</w:t>
      </w:r>
      <w:r w:rsidRPr="00F3082F">
        <w:rPr>
          <w:rFonts w:ascii="仿宋_GB2312" w:hAnsi="微软雅黑" w:cs="宋体" w:hint="eastAsia"/>
          <w:kern w:val="0"/>
          <w:szCs w:val="32"/>
        </w:rPr>
        <w:t>贺州市人民政府门户网站</w:t>
      </w:r>
      <w:r>
        <w:rPr>
          <w:rFonts w:ascii="仿宋_GB2312" w:hAnsi="微软雅黑" w:cs="宋体" w:hint="eastAsia"/>
          <w:kern w:val="0"/>
          <w:szCs w:val="32"/>
        </w:rPr>
        <w:t>查阅</w:t>
      </w:r>
      <w:r>
        <w:rPr>
          <w:rFonts w:ascii="仿宋_GB2312" w:hAnsi="微软雅黑" w:cs="宋体"/>
          <w:kern w:val="0"/>
          <w:szCs w:val="32"/>
        </w:rPr>
        <w:t>和下载</w:t>
      </w:r>
      <w:r>
        <w:rPr>
          <w:rFonts w:ascii="仿宋_GB2312" w:hAnsi="微软雅黑" w:cs="宋体" w:hint="eastAsia"/>
          <w:kern w:val="0"/>
          <w:szCs w:val="32"/>
        </w:rPr>
        <w:t>。如对本报告有疑问，请</w:t>
      </w:r>
      <w:r w:rsidRPr="00F3082F">
        <w:rPr>
          <w:rFonts w:ascii="仿宋_GB2312" w:hAnsi="微软雅黑" w:cs="宋体" w:hint="eastAsia"/>
          <w:kern w:val="0"/>
          <w:szCs w:val="32"/>
        </w:rPr>
        <w:t>与贺州市气象局办公室联系（地址：广西贺州市八步区城西路10-1号，邮编：542899，联系电话：0774-5222389；电子邮箱：</w:t>
      </w:r>
      <w:hyperlink r:id="rId5" w:history="1">
        <w:r w:rsidRPr="00850278">
          <w:rPr>
            <w:rStyle w:val="a4"/>
            <w:rFonts w:ascii="仿宋_GB2312" w:hAnsi="微软雅黑" w:cs="宋体" w:hint="eastAsia"/>
            <w:kern w:val="0"/>
            <w:szCs w:val="32"/>
          </w:rPr>
          <w:t>hzsqxj@163.com</w:t>
        </w:r>
      </w:hyperlink>
      <w:r w:rsidRPr="00F3082F">
        <w:rPr>
          <w:rFonts w:ascii="仿宋_GB2312" w:hAnsi="微软雅黑" w:cs="宋体" w:hint="eastAsia"/>
          <w:kern w:val="0"/>
          <w:szCs w:val="32"/>
        </w:rPr>
        <w:t>）。</w:t>
      </w:r>
    </w:p>
    <w:p w:rsidR="008729E8" w:rsidRPr="00F3082F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6"/>
        <w:rPr>
          <w:rFonts w:ascii="黑体" w:eastAsia="黑体" w:hAnsi="黑体" w:cs="宋体"/>
          <w:kern w:val="0"/>
          <w:szCs w:val="32"/>
        </w:rPr>
      </w:pPr>
      <w:r w:rsidRPr="00F3082F">
        <w:rPr>
          <w:rFonts w:ascii="黑体" w:eastAsia="黑体" w:hAnsi="黑体" w:cs="宋体" w:hint="eastAsia"/>
          <w:kern w:val="0"/>
          <w:szCs w:val="32"/>
        </w:rPr>
        <w:t>一、总体情况</w:t>
      </w:r>
    </w:p>
    <w:p w:rsidR="008729E8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5"/>
        <w:rPr>
          <w:rFonts w:ascii="楷体_GB2312" w:eastAsia="楷体_GB2312" w:hAnsi="微软雅黑" w:cs="宋体"/>
          <w:b/>
          <w:bCs/>
          <w:kern w:val="0"/>
          <w:szCs w:val="32"/>
        </w:rPr>
      </w:pPr>
      <w:r w:rsidRPr="00DF6BCC">
        <w:rPr>
          <w:rFonts w:ascii="楷体_GB2312" w:eastAsia="楷体_GB2312" w:hAnsi="微软雅黑" w:cs="宋体" w:hint="eastAsia"/>
          <w:b/>
          <w:bCs/>
          <w:kern w:val="0"/>
          <w:szCs w:val="32"/>
        </w:rPr>
        <w:t>（一）政府信息公开工作机构和人员设置情况</w:t>
      </w:r>
    </w:p>
    <w:p w:rsidR="008729E8" w:rsidRPr="00F3082F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5"/>
        <w:rPr>
          <w:rFonts w:ascii="仿宋_GB2312" w:hAnsi="微软雅黑" w:cs="宋体"/>
          <w:kern w:val="0"/>
          <w:szCs w:val="32"/>
        </w:rPr>
      </w:pPr>
      <w:r w:rsidRPr="00F3082F">
        <w:rPr>
          <w:rFonts w:ascii="仿宋_GB2312" w:hAnsi="微软雅黑" w:cs="宋体" w:hint="eastAsia"/>
          <w:kern w:val="0"/>
          <w:szCs w:val="32"/>
        </w:rPr>
        <w:t>按照政府信息公开工作的要求，我局把政府信息公开工作列入重要议事日程，</w:t>
      </w:r>
      <w:r>
        <w:rPr>
          <w:rFonts w:ascii="仿宋_GB2312" w:hAnsi="微软雅黑" w:cs="宋体" w:hint="eastAsia"/>
          <w:kern w:val="0"/>
          <w:szCs w:val="32"/>
        </w:rPr>
        <w:t>加强</w:t>
      </w:r>
      <w:r>
        <w:rPr>
          <w:rFonts w:ascii="仿宋_GB2312" w:hAnsi="微软雅黑" w:cs="宋体"/>
          <w:kern w:val="0"/>
          <w:szCs w:val="32"/>
        </w:rPr>
        <w:t>组织领导和机构建设。</w:t>
      </w:r>
      <w:r w:rsidRPr="00F3082F">
        <w:rPr>
          <w:rFonts w:ascii="仿宋_GB2312" w:hAnsi="微软雅黑" w:cs="宋体" w:hint="eastAsia"/>
          <w:kern w:val="0"/>
          <w:szCs w:val="32"/>
        </w:rPr>
        <w:t>调整</w:t>
      </w:r>
      <w:r>
        <w:rPr>
          <w:rFonts w:ascii="仿宋_GB2312" w:hAnsi="微软雅黑" w:cs="宋体" w:hint="eastAsia"/>
          <w:kern w:val="0"/>
          <w:szCs w:val="32"/>
        </w:rPr>
        <w:t>充实</w:t>
      </w:r>
      <w:r w:rsidRPr="00F3082F">
        <w:rPr>
          <w:rFonts w:ascii="仿宋_GB2312" w:hAnsi="微软雅黑" w:cs="宋体" w:hint="eastAsia"/>
          <w:kern w:val="0"/>
          <w:szCs w:val="32"/>
        </w:rPr>
        <w:t>了</w:t>
      </w:r>
      <w:r w:rsidRPr="00F3082F">
        <w:rPr>
          <w:rFonts w:ascii="仿宋_GB2312" w:hAnsi="仿宋" w:cs="宋体" w:hint="eastAsia"/>
          <w:kern w:val="0"/>
          <w:szCs w:val="32"/>
        </w:rPr>
        <w:t>以局长为组长的政府信息公开</w:t>
      </w:r>
      <w:r>
        <w:rPr>
          <w:rFonts w:ascii="仿宋_GB2312" w:hAnsi="仿宋" w:cs="宋体" w:hint="eastAsia"/>
          <w:kern w:val="0"/>
          <w:szCs w:val="32"/>
        </w:rPr>
        <w:t>工作</w:t>
      </w:r>
      <w:r w:rsidRPr="00F3082F">
        <w:rPr>
          <w:rFonts w:ascii="仿宋_GB2312" w:hAnsi="仿宋" w:cs="宋体" w:hint="eastAsia"/>
          <w:kern w:val="0"/>
          <w:szCs w:val="32"/>
        </w:rPr>
        <w:t>领导小组</w:t>
      </w:r>
      <w:r w:rsidRPr="00F3082F">
        <w:rPr>
          <w:rFonts w:ascii="仿宋_GB2312" w:hAnsi="微软雅黑" w:cs="宋体" w:hint="eastAsia"/>
          <w:kern w:val="0"/>
          <w:szCs w:val="32"/>
        </w:rPr>
        <w:t>，</w:t>
      </w:r>
      <w:r w:rsidRPr="00F3082F">
        <w:rPr>
          <w:rFonts w:ascii="仿宋_GB2312" w:hAnsi="仿宋" w:cs="宋体" w:hint="eastAsia"/>
          <w:kern w:val="0"/>
          <w:szCs w:val="32"/>
        </w:rPr>
        <w:t>领导小组下设办公室，</w:t>
      </w:r>
      <w:r>
        <w:rPr>
          <w:rFonts w:ascii="仿宋_GB2312" w:hAnsi="仿宋" w:cs="宋体" w:hint="eastAsia"/>
          <w:kern w:val="0"/>
          <w:szCs w:val="32"/>
        </w:rPr>
        <w:t>办公室</w:t>
      </w:r>
      <w:r>
        <w:rPr>
          <w:rFonts w:ascii="仿宋_GB2312" w:hAnsi="仿宋" w:cs="宋体"/>
          <w:kern w:val="0"/>
          <w:szCs w:val="32"/>
        </w:rPr>
        <w:t>设在局办公室，</w:t>
      </w:r>
      <w:r w:rsidRPr="00F3082F">
        <w:rPr>
          <w:rFonts w:ascii="仿宋_GB2312" w:hAnsi="仿宋" w:cs="宋体" w:hint="eastAsia"/>
          <w:kern w:val="0"/>
          <w:szCs w:val="32"/>
        </w:rPr>
        <w:t>负责</w:t>
      </w:r>
      <w:r>
        <w:rPr>
          <w:rFonts w:ascii="仿宋_GB2312" w:hAnsi="仿宋" w:cs="宋体" w:hint="eastAsia"/>
          <w:kern w:val="0"/>
          <w:szCs w:val="32"/>
        </w:rPr>
        <w:t>指导、推进</w:t>
      </w:r>
      <w:r>
        <w:rPr>
          <w:rFonts w:ascii="仿宋_GB2312" w:hAnsi="仿宋" w:cs="宋体"/>
          <w:kern w:val="0"/>
          <w:szCs w:val="32"/>
        </w:rPr>
        <w:t>、协调全局政府信息公开工作。</w:t>
      </w:r>
      <w:r w:rsidRPr="00F3082F">
        <w:rPr>
          <w:rFonts w:ascii="仿宋_GB2312" w:hAnsi="微软雅黑" w:cs="宋体" w:hint="eastAsia"/>
          <w:kern w:val="0"/>
          <w:szCs w:val="32"/>
        </w:rPr>
        <w:t>形成了主要领导亲自抓、分管领导具体抓、办公室负责的工作机制，为推行政府信息公开提供组织保障，确保</w:t>
      </w:r>
      <w:r>
        <w:rPr>
          <w:rFonts w:ascii="仿宋_GB2312" w:hAnsi="仿宋" w:cs="宋体" w:hint="eastAsia"/>
          <w:kern w:val="0"/>
          <w:szCs w:val="32"/>
        </w:rPr>
        <w:t>政府信息</w:t>
      </w:r>
      <w:r>
        <w:rPr>
          <w:rFonts w:ascii="仿宋_GB2312" w:hAnsi="仿宋" w:cs="宋体"/>
          <w:kern w:val="0"/>
          <w:szCs w:val="32"/>
        </w:rPr>
        <w:t>公开</w:t>
      </w:r>
      <w:r w:rsidRPr="00F3082F">
        <w:rPr>
          <w:rFonts w:ascii="仿宋_GB2312" w:hAnsi="仿宋" w:cs="宋体" w:hint="eastAsia"/>
          <w:kern w:val="0"/>
          <w:szCs w:val="32"/>
        </w:rPr>
        <w:t>工作</w:t>
      </w:r>
      <w:r w:rsidRPr="00F3082F">
        <w:rPr>
          <w:rFonts w:ascii="仿宋_GB2312" w:hAnsi="微软雅黑" w:cs="宋体" w:hint="eastAsia"/>
          <w:kern w:val="0"/>
          <w:szCs w:val="32"/>
        </w:rPr>
        <w:t>的顺利开展。</w:t>
      </w:r>
    </w:p>
    <w:p w:rsidR="008729E8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5"/>
        <w:rPr>
          <w:rFonts w:ascii="楷体_GB2312" w:eastAsia="楷体_GB2312" w:hAnsi="微软雅黑" w:cs="宋体"/>
          <w:b/>
          <w:bCs/>
          <w:kern w:val="0"/>
          <w:szCs w:val="32"/>
        </w:rPr>
      </w:pPr>
      <w:r w:rsidRPr="00DF6BCC">
        <w:rPr>
          <w:rFonts w:ascii="楷体_GB2312" w:eastAsia="楷体_GB2312" w:hAnsi="微软雅黑" w:cs="宋体" w:hint="eastAsia"/>
          <w:b/>
          <w:bCs/>
          <w:kern w:val="0"/>
          <w:szCs w:val="32"/>
        </w:rPr>
        <w:t>（二）建立健全政府信息公开工作制度情况</w:t>
      </w:r>
    </w:p>
    <w:p w:rsidR="008729E8" w:rsidRPr="00CA4F51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5"/>
        <w:rPr>
          <w:rFonts w:ascii="仿宋_GB2312" w:hAnsi="微软雅黑" w:cs="宋体"/>
          <w:bCs/>
          <w:kern w:val="0"/>
          <w:szCs w:val="32"/>
        </w:rPr>
      </w:pPr>
      <w:r w:rsidRPr="00CA4F51">
        <w:rPr>
          <w:rFonts w:ascii="仿宋_GB2312" w:hAnsi="微软雅黑" w:cs="宋体" w:hint="eastAsia"/>
          <w:bCs/>
          <w:kern w:val="0"/>
          <w:szCs w:val="32"/>
        </w:rPr>
        <w:lastRenderedPageBreak/>
        <w:t>根据工作实际建立健全和完善有关信息公开制度和工作规范，建立了以各科室提供信息为基础，办公室负责信息收集并同步公开的工作机制</w:t>
      </w:r>
      <w:r>
        <w:rPr>
          <w:rFonts w:ascii="仿宋_GB2312" w:hAnsi="微软雅黑" w:cs="宋体" w:hint="eastAsia"/>
          <w:bCs/>
          <w:kern w:val="0"/>
          <w:szCs w:val="32"/>
        </w:rPr>
        <w:t>。</w:t>
      </w:r>
    </w:p>
    <w:p w:rsidR="008729E8" w:rsidRDefault="008729E8" w:rsidP="008729E8">
      <w:pPr>
        <w:widowControl/>
        <w:spacing w:line="540" w:lineRule="exact"/>
        <w:ind w:firstLine="641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一是建立信息公开保密审查制度，明确了我局拟公开的政府信息必须经过保密审查，以及审查应涉及的内容和审查程序，使我局人员进一步明晰了信息保密与信息公开的界限，更加谨慎地开展政府信息公开工作，确保公开该公开的信息，保守该保守的秘密。</w:t>
      </w:r>
    </w:p>
    <w:p w:rsidR="008729E8" w:rsidRDefault="008729E8" w:rsidP="008729E8">
      <w:pPr>
        <w:widowControl/>
        <w:spacing w:line="540" w:lineRule="exact"/>
        <w:ind w:firstLine="641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二是建立责任追究制度，对违反《中华人民共和国政府信息公开条例》和保密相关规定的各类行为，严格追究相关单位和个人的责任。通过建立健全各项制度，规范了信息公开内容的发布。</w:t>
      </w:r>
    </w:p>
    <w:p w:rsidR="008729E8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5"/>
        <w:rPr>
          <w:rFonts w:ascii="仿宋_GB2312" w:hAnsi="微软雅黑" w:cs="宋体"/>
          <w:b/>
          <w:bCs/>
          <w:kern w:val="0"/>
          <w:szCs w:val="32"/>
        </w:rPr>
      </w:pPr>
      <w:r w:rsidRPr="00DF6BCC">
        <w:rPr>
          <w:rFonts w:ascii="楷体_GB2312" w:eastAsia="楷体_GB2312" w:hAnsi="微软雅黑" w:cs="宋体" w:hint="eastAsia"/>
          <w:b/>
          <w:bCs/>
          <w:kern w:val="0"/>
          <w:szCs w:val="32"/>
        </w:rPr>
        <w:t>（三）政府信息公开目录、公开指南的编制、更新情况</w:t>
      </w:r>
    </w:p>
    <w:p w:rsidR="008729E8" w:rsidRPr="00F3082F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5"/>
        <w:rPr>
          <w:rFonts w:ascii="仿宋_GB2312" w:hAnsi="微软雅黑" w:cs="宋体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认真</w:t>
      </w:r>
      <w:r>
        <w:rPr>
          <w:rFonts w:ascii="仿宋_GB2312" w:hAnsi="微软雅黑" w:cs="宋体"/>
          <w:kern w:val="0"/>
          <w:szCs w:val="32"/>
        </w:rPr>
        <w:t>按照上级关于政府信息公开的有关要求，落实法定主动公开要求</w:t>
      </w:r>
      <w:r w:rsidRPr="00F3082F">
        <w:rPr>
          <w:rFonts w:ascii="仿宋_GB2312" w:hAnsi="微软雅黑" w:cs="宋体" w:hint="eastAsia"/>
          <w:kern w:val="0"/>
          <w:szCs w:val="32"/>
        </w:rPr>
        <w:t>，及时更新</w:t>
      </w:r>
      <w:r>
        <w:rPr>
          <w:rFonts w:ascii="仿宋_GB2312" w:hAnsi="微软雅黑" w:cs="宋体" w:hint="eastAsia"/>
          <w:kern w:val="0"/>
          <w:szCs w:val="32"/>
        </w:rPr>
        <w:t>完善《贺州市</w:t>
      </w:r>
      <w:r>
        <w:rPr>
          <w:rFonts w:ascii="仿宋_GB2312" w:hAnsi="微软雅黑" w:cs="宋体"/>
          <w:kern w:val="0"/>
          <w:szCs w:val="32"/>
        </w:rPr>
        <w:t>气象局政府信息公开指南</w:t>
      </w:r>
      <w:r>
        <w:rPr>
          <w:rFonts w:ascii="仿宋_GB2312" w:hAnsi="微软雅黑" w:cs="宋体" w:hint="eastAsia"/>
          <w:kern w:val="0"/>
          <w:szCs w:val="32"/>
        </w:rPr>
        <w:t>》</w:t>
      </w:r>
      <w:r w:rsidRPr="00F3082F">
        <w:rPr>
          <w:rFonts w:ascii="仿宋_GB2312" w:hAnsi="微软雅黑" w:cs="宋体" w:hint="eastAsia"/>
          <w:kern w:val="0"/>
          <w:szCs w:val="32"/>
        </w:rPr>
        <w:t>和</w:t>
      </w:r>
      <w:r>
        <w:rPr>
          <w:rFonts w:ascii="仿宋_GB2312" w:hAnsi="微软雅黑" w:cs="宋体" w:hint="eastAsia"/>
          <w:kern w:val="0"/>
          <w:szCs w:val="32"/>
        </w:rPr>
        <w:t>《贺州市</w:t>
      </w:r>
      <w:r>
        <w:rPr>
          <w:rFonts w:ascii="仿宋_GB2312" w:hAnsi="微软雅黑" w:cs="宋体"/>
          <w:kern w:val="0"/>
          <w:szCs w:val="32"/>
        </w:rPr>
        <w:t>气象局政府信息公开目录</w:t>
      </w:r>
      <w:r>
        <w:rPr>
          <w:rFonts w:ascii="仿宋_GB2312" w:hAnsi="微软雅黑" w:cs="宋体" w:hint="eastAsia"/>
          <w:kern w:val="0"/>
          <w:szCs w:val="32"/>
        </w:rPr>
        <w:t>》</w:t>
      </w:r>
      <w:r w:rsidRPr="00F3082F">
        <w:rPr>
          <w:rFonts w:ascii="仿宋_GB2312" w:hAnsi="微软雅黑" w:cs="宋体" w:hint="eastAsia"/>
          <w:kern w:val="0"/>
          <w:szCs w:val="32"/>
        </w:rPr>
        <w:t>，</w:t>
      </w:r>
      <w:r>
        <w:rPr>
          <w:rFonts w:ascii="仿宋_GB2312" w:hAnsi="微软雅黑" w:cs="宋体" w:hint="eastAsia"/>
          <w:kern w:val="0"/>
          <w:szCs w:val="32"/>
        </w:rPr>
        <w:t>对</w:t>
      </w:r>
      <w:r>
        <w:rPr>
          <w:rFonts w:ascii="仿宋_GB2312" w:hAnsi="微软雅黑" w:cs="宋体"/>
          <w:kern w:val="0"/>
          <w:szCs w:val="32"/>
        </w:rPr>
        <w:t>信息公开的范围、形式、公开时限、</w:t>
      </w:r>
      <w:r>
        <w:rPr>
          <w:rFonts w:ascii="仿宋_GB2312" w:hAnsi="微软雅黑" w:cs="宋体" w:hint="eastAsia"/>
          <w:kern w:val="0"/>
          <w:szCs w:val="32"/>
        </w:rPr>
        <w:t>受理</w:t>
      </w:r>
      <w:r>
        <w:rPr>
          <w:rFonts w:ascii="仿宋_GB2312" w:hAnsi="微软雅黑" w:cs="宋体"/>
          <w:kern w:val="0"/>
          <w:szCs w:val="32"/>
        </w:rPr>
        <w:t>机构等进行了规范，</w:t>
      </w:r>
      <w:r>
        <w:rPr>
          <w:rFonts w:ascii="仿宋_GB2312" w:hAnsi="微软雅黑" w:cs="宋体" w:hint="eastAsia"/>
          <w:kern w:val="0"/>
          <w:szCs w:val="32"/>
        </w:rPr>
        <w:t>凡是</w:t>
      </w:r>
      <w:r>
        <w:rPr>
          <w:rFonts w:ascii="仿宋_GB2312" w:hAnsi="微软雅黑" w:cs="宋体"/>
          <w:kern w:val="0"/>
          <w:szCs w:val="32"/>
        </w:rPr>
        <w:t>不涉及</w:t>
      </w:r>
      <w:r>
        <w:rPr>
          <w:rFonts w:ascii="仿宋_GB2312" w:hAnsi="微软雅黑" w:cs="宋体" w:hint="eastAsia"/>
          <w:kern w:val="0"/>
          <w:szCs w:val="32"/>
        </w:rPr>
        <w:t>国家</w:t>
      </w:r>
      <w:r>
        <w:rPr>
          <w:rFonts w:ascii="仿宋_GB2312" w:hAnsi="微软雅黑" w:cs="宋体"/>
          <w:kern w:val="0"/>
          <w:szCs w:val="32"/>
        </w:rPr>
        <w:t>秘密</w:t>
      </w:r>
      <w:r>
        <w:rPr>
          <w:rFonts w:ascii="仿宋_GB2312" w:hAnsi="微软雅黑" w:cs="宋体" w:hint="eastAsia"/>
          <w:kern w:val="0"/>
          <w:szCs w:val="32"/>
        </w:rPr>
        <w:t>、</w:t>
      </w:r>
      <w:r>
        <w:rPr>
          <w:rFonts w:ascii="仿宋_GB2312" w:hAnsi="微软雅黑" w:cs="宋体"/>
          <w:kern w:val="0"/>
          <w:szCs w:val="32"/>
        </w:rPr>
        <w:t>商业秘密和</w:t>
      </w:r>
      <w:r>
        <w:rPr>
          <w:rFonts w:ascii="仿宋_GB2312" w:hAnsi="微软雅黑" w:cs="宋体" w:hint="eastAsia"/>
          <w:kern w:val="0"/>
          <w:szCs w:val="32"/>
        </w:rPr>
        <w:t>个人</w:t>
      </w:r>
      <w:r>
        <w:rPr>
          <w:rFonts w:ascii="仿宋_GB2312" w:hAnsi="微软雅黑" w:cs="宋体"/>
          <w:kern w:val="0"/>
          <w:szCs w:val="32"/>
        </w:rPr>
        <w:t>隐私的</w:t>
      </w:r>
      <w:r>
        <w:rPr>
          <w:rFonts w:ascii="仿宋_GB2312" w:hAnsi="微软雅黑" w:cs="宋体" w:hint="eastAsia"/>
          <w:kern w:val="0"/>
          <w:szCs w:val="32"/>
        </w:rPr>
        <w:t>信息</w:t>
      </w:r>
      <w:r>
        <w:rPr>
          <w:rFonts w:ascii="仿宋_GB2312" w:hAnsi="微软雅黑" w:cs="宋体"/>
          <w:kern w:val="0"/>
          <w:szCs w:val="32"/>
        </w:rPr>
        <w:t>，</w:t>
      </w:r>
      <w:r>
        <w:rPr>
          <w:rFonts w:ascii="仿宋_GB2312" w:hAnsi="微软雅黑" w:cs="宋体" w:hint="eastAsia"/>
          <w:kern w:val="0"/>
          <w:szCs w:val="32"/>
        </w:rPr>
        <w:t>向</w:t>
      </w:r>
      <w:r>
        <w:rPr>
          <w:rFonts w:ascii="仿宋_GB2312" w:hAnsi="微软雅黑" w:cs="宋体"/>
          <w:kern w:val="0"/>
          <w:szCs w:val="32"/>
        </w:rPr>
        <w:t>社会全面、及时、准确地公开。</w:t>
      </w:r>
    </w:p>
    <w:p w:rsidR="008729E8" w:rsidRPr="00DF6BCC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5"/>
        <w:rPr>
          <w:rFonts w:ascii="楷体_GB2312" w:eastAsia="楷体_GB2312" w:hAnsi="微软雅黑" w:cs="宋体"/>
          <w:b/>
          <w:bCs/>
          <w:kern w:val="0"/>
          <w:szCs w:val="32"/>
        </w:rPr>
      </w:pPr>
      <w:r w:rsidRPr="00DF6BCC">
        <w:rPr>
          <w:rFonts w:ascii="楷体_GB2312" w:eastAsia="楷体_GB2312" w:hAnsi="微软雅黑" w:cs="宋体" w:hint="eastAsia"/>
          <w:b/>
          <w:bCs/>
          <w:kern w:val="0"/>
          <w:szCs w:val="32"/>
        </w:rPr>
        <w:t>（四）政府信息公开载体的建设、运行情况</w:t>
      </w:r>
    </w:p>
    <w:p w:rsidR="008729E8" w:rsidRDefault="008729E8" w:rsidP="008729E8">
      <w:pPr>
        <w:widowControl/>
        <w:spacing w:line="540" w:lineRule="exact"/>
        <w:ind w:firstLine="641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</w:rPr>
        <w:t>我局</w:t>
      </w:r>
      <w:r>
        <w:rPr>
          <w:rFonts w:ascii="仿宋_GB2312" w:hAnsi="微软雅黑" w:cs="宋体"/>
          <w:kern w:val="0"/>
          <w:szCs w:val="32"/>
        </w:rPr>
        <w:t>政府信息公开主要依托贺州市</w:t>
      </w:r>
      <w:r>
        <w:rPr>
          <w:rFonts w:ascii="仿宋_GB2312" w:hAnsi="微软雅黑" w:cs="宋体" w:hint="eastAsia"/>
          <w:kern w:val="0"/>
          <w:szCs w:val="32"/>
        </w:rPr>
        <w:t>人民</w:t>
      </w:r>
      <w:r>
        <w:rPr>
          <w:rFonts w:ascii="仿宋_GB2312" w:hAnsi="微软雅黑" w:cs="宋体"/>
          <w:kern w:val="0"/>
          <w:szCs w:val="32"/>
        </w:rPr>
        <w:t>政府</w:t>
      </w:r>
      <w:r>
        <w:rPr>
          <w:rFonts w:ascii="仿宋_GB2312" w:hAnsi="微软雅黑" w:cs="宋体" w:hint="eastAsia"/>
          <w:kern w:val="0"/>
          <w:szCs w:val="32"/>
        </w:rPr>
        <w:t>门户</w:t>
      </w:r>
      <w:r>
        <w:rPr>
          <w:rFonts w:ascii="仿宋_GB2312" w:hAnsi="微软雅黑" w:cs="宋体"/>
          <w:kern w:val="0"/>
          <w:szCs w:val="32"/>
        </w:rPr>
        <w:t>网站发布，</w:t>
      </w:r>
      <w:r>
        <w:rPr>
          <w:rFonts w:ascii="仿宋_GB2312" w:hAnsi="微软雅黑" w:cs="宋体" w:hint="eastAsia"/>
          <w:kern w:val="0"/>
          <w:szCs w:val="32"/>
        </w:rPr>
        <w:t>2020年</w:t>
      </w:r>
      <w:r>
        <w:rPr>
          <w:rFonts w:ascii="仿宋_GB2312" w:hAnsi="微软雅黑" w:cs="宋体"/>
          <w:kern w:val="0"/>
          <w:szCs w:val="32"/>
        </w:rPr>
        <w:t>按照要求及时公开</w:t>
      </w:r>
      <w:r>
        <w:rPr>
          <w:rFonts w:ascii="仿宋_GB2312" w:hAnsi="宋体" w:cs="宋体" w:hint="eastAsia"/>
          <w:color w:val="000000"/>
          <w:kern w:val="0"/>
          <w:szCs w:val="32"/>
        </w:rPr>
        <w:t>机构职能、人事信息、工作动态、规划计划、法律法规、财政信息、行政执法、行政审批、部门权责清单、空气</w:t>
      </w:r>
      <w:r>
        <w:rPr>
          <w:rFonts w:ascii="仿宋_GB2312" w:hAnsi="宋体" w:cs="宋体"/>
          <w:color w:val="000000"/>
          <w:kern w:val="0"/>
          <w:szCs w:val="32"/>
        </w:rPr>
        <w:t>质量监测信息、预警信息</w:t>
      </w:r>
      <w:r>
        <w:rPr>
          <w:rFonts w:ascii="仿宋_GB2312" w:hAnsi="宋体" w:cs="宋体" w:hint="eastAsia"/>
          <w:color w:val="000000"/>
          <w:kern w:val="0"/>
          <w:szCs w:val="32"/>
        </w:rPr>
        <w:t>等内容，</w:t>
      </w:r>
      <w:r>
        <w:rPr>
          <w:rFonts w:ascii="仿宋_GB2312" w:hAnsi="宋体" w:cs="宋体"/>
          <w:color w:val="000000"/>
          <w:kern w:val="0"/>
          <w:szCs w:val="32"/>
        </w:rPr>
        <w:t>运行情况良好。</w:t>
      </w:r>
    </w:p>
    <w:p w:rsidR="008729E8" w:rsidRPr="00DF6BCC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6"/>
        <w:rPr>
          <w:rFonts w:ascii="楷体_GB2312" w:eastAsia="楷体_GB2312" w:hAnsi="微软雅黑" w:cs="宋体"/>
          <w:b/>
          <w:bCs/>
          <w:kern w:val="0"/>
          <w:szCs w:val="32"/>
        </w:rPr>
      </w:pPr>
      <w:r w:rsidRPr="00DF6BCC">
        <w:rPr>
          <w:rFonts w:ascii="楷体_GB2312" w:eastAsia="楷体_GB2312" w:hAnsi="微软雅黑" w:cs="宋体" w:hint="eastAsia"/>
          <w:b/>
          <w:bCs/>
          <w:kern w:val="0"/>
          <w:szCs w:val="32"/>
        </w:rPr>
        <w:lastRenderedPageBreak/>
        <w:t>（五）政府信息公开工作考核、社会评议和责任追究结果等监督情况</w:t>
      </w:r>
    </w:p>
    <w:p w:rsidR="008729E8" w:rsidRPr="008729E8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6"/>
        <w:rPr>
          <w:rFonts w:ascii="仿宋_GB2312" w:hAnsi="微软雅黑" w:cs="宋体"/>
          <w:kern w:val="0"/>
          <w:szCs w:val="32"/>
        </w:rPr>
      </w:pPr>
      <w:r w:rsidRPr="008729E8">
        <w:rPr>
          <w:rFonts w:ascii="仿宋_GB2312" w:hAnsi="微软雅黑" w:cs="宋体" w:hint="eastAsia"/>
          <w:kern w:val="0"/>
          <w:szCs w:val="32"/>
        </w:rPr>
        <w:t>20</w:t>
      </w:r>
      <w:r w:rsidRPr="008729E8">
        <w:rPr>
          <w:rFonts w:ascii="仿宋_GB2312" w:hAnsi="微软雅黑" w:cs="宋体"/>
          <w:kern w:val="0"/>
          <w:szCs w:val="32"/>
        </w:rPr>
        <w:t>20</w:t>
      </w:r>
      <w:r w:rsidRPr="008729E8">
        <w:rPr>
          <w:rFonts w:ascii="仿宋_GB2312" w:hAnsi="微软雅黑" w:cs="宋体" w:hint="eastAsia"/>
          <w:kern w:val="0"/>
          <w:szCs w:val="32"/>
        </w:rPr>
        <w:t>年，我局未开展政府信息公开工作考核、社会评议和责任追究等监督工作。</w:t>
      </w:r>
    </w:p>
    <w:p w:rsidR="008729E8" w:rsidRPr="008729E8" w:rsidRDefault="008729E8" w:rsidP="008729E8">
      <w:pPr>
        <w:widowControl/>
        <w:shd w:val="clear" w:color="auto" w:fill="FFFFFF"/>
        <w:adjustRightInd w:val="0"/>
        <w:snapToGrid w:val="0"/>
        <w:spacing w:afterLines="50" w:after="156" w:line="540" w:lineRule="exact"/>
        <w:ind w:firstLine="646"/>
        <w:rPr>
          <w:rFonts w:ascii="黑体" w:eastAsia="黑体" w:hAnsi="黑体" w:cs="宋体"/>
          <w:bCs/>
          <w:color w:val="000000"/>
          <w:kern w:val="0"/>
          <w:szCs w:val="32"/>
        </w:rPr>
      </w:pPr>
      <w:r w:rsidRPr="008729E8">
        <w:rPr>
          <w:rFonts w:ascii="黑体" w:eastAsia="黑体" w:hAnsi="黑体" w:cs="宋体" w:hint="eastAsia"/>
          <w:bCs/>
          <w:color w:val="000000"/>
          <w:kern w:val="0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1271"/>
        <w:gridCol w:w="1881"/>
      </w:tblGrid>
      <w:tr w:rsidR="008729E8" w:rsidRPr="008729E8" w:rsidTr="00822B21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第二十条第（一）项</w:t>
            </w:r>
          </w:p>
        </w:tc>
      </w:tr>
      <w:tr w:rsidR="008729E8" w:rsidRPr="008729E8" w:rsidTr="00822B2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本年新</w:t>
            </w:r>
          </w:p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本年新</w:t>
            </w:r>
          </w:p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对外公开总数量</w:t>
            </w:r>
          </w:p>
        </w:tc>
      </w:tr>
      <w:tr w:rsidR="008729E8" w:rsidRPr="008729E8" w:rsidTr="00822B2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22B2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1</w:t>
            </w:r>
          </w:p>
        </w:tc>
      </w:tr>
      <w:tr w:rsidR="008729E8" w:rsidRPr="008729E8" w:rsidTr="00822B21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第二十条第（五）项</w:t>
            </w:r>
          </w:p>
        </w:tc>
      </w:tr>
      <w:tr w:rsidR="008729E8" w:rsidRPr="008729E8" w:rsidTr="00822B2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8729E8" w:rsidRPr="008729E8" w:rsidTr="00822B2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</w:tr>
      <w:tr w:rsidR="008729E8" w:rsidRPr="008729E8" w:rsidTr="00822B2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</w:tr>
      <w:tr w:rsidR="008729E8" w:rsidRPr="008729E8" w:rsidTr="00822B21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第二十条第（六）项</w:t>
            </w:r>
          </w:p>
        </w:tc>
      </w:tr>
      <w:tr w:rsidR="008729E8" w:rsidRPr="008729E8" w:rsidTr="00822B2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8729E8" w:rsidRPr="008729E8" w:rsidTr="00822B2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5C0D0A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22B2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5C0D0A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22B21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第二十条第（八）项</w:t>
            </w:r>
          </w:p>
        </w:tc>
      </w:tr>
      <w:tr w:rsidR="008729E8" w:rsidRPr="008729E8" w:rsidTr="00822B21">
        <w:trPr>
          <w:trHeight w:val="270"/>
          <w:jc w:val="center"/>
        </w:trPr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本年增/减</w:t>
            </w:r>
          </w:p>
        </w:tc>
      </w:tr>
      <w:tr w:rsidR="008729E8" w:rsidRPr="008729E8" w:rsidTr="00822B2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22B21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第二十条第（九）项</w:t>
            </w:r>
          </w:p>
        </w:tc>
      </w:tr>
      <w:tr w:rsidR="008729E8" w:rsidRPr="008729E8" w:rsidTr="00822B2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采购总金额</w:t>
            </w:r>
            <w:r w:rsidR="0047361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(万元</w:t>
            </w:r>
            <w:bookmarkStart w:id="0" w:name="_GoBack"/>
            <w:bookmarkEnd w:id="0"/>
            <w:r w:rsidR="0047361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)</w:t>
            </w:r>
          </w:p>
        </w:tc>
      </w:tr>
      <w:tr w:rsidR="008729E8" w:rsidRPr="008729E8" w:rsidTr="00822B2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342016" w:rsidRDefault="00473610" w:rsidP="008729E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  <w:r w:rsidR="000C3FF4" w:rsidRPr="00342016">
              <w:rPr>
                <w:rFonts w:ascii="宋体" w:eastAsia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342016" w:rsidRDefault="008729E8" w:rsidP="0047361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016">
              <w:rPr>
                <w:rFonts w:ascii="宋体" w:eastAsia="宋体" w:hAnsi="宋体" w:cs="宋体" w:hint="eastAsia"/>
                <w:kern w:val="0"/>
                <w:sz w:val="20"/>
              </w:rPr>
              <w:t>5</w:t>
            </w:r>
            <w:r w:rsidR="00473610">
              <w:rPr>
                <w:rFonts w:ascii="宋体" w:eastAsia="宋体" w:hAnsi="宋体" w:cs="宋体" w:hint="eastAsia"/>
                <w:kern w:val="0"/>
                <w:sz w:val="20"/>
              </w:rPr>
              <w:t>.</w:t>
            </w:r>
            <w:r w:rsidRPr="00342016">
              <w:rPr>
                <w:rFonts w:ascii="宋体" w:eastAsia="宋体" w:hAnsi="宋体" w:cs="宋体" w:hint="eastAsia"/>
                <w:kern w:val="0"/>
                <w:sz w:val="20"/>
              </w:rPr>
              <w:t>75</w:t>
            </w:r>
          </w:p>
        </w:tc>
      </w:tr>
    </w:tbl>
    <w:p w:rsidR="008729E8" w:rsidRPr="008729E8" w:rsidRDefault="008729E8" w:rsidP="008729E8">
      <w:pPr>
        <w:widowControl/>
        <w:shd w:val="clear" w:color="auto" w:fill="FFFFFF"/>
        <w:spacing w:beforeLines="50" w:before="156" w:afterLines="10" w:after="31"/>
        <w:ind w:firstLine="482"/>
        <w:rPr>
          <w:rFonts w:ascii="黑体" w:eastAsia="黑体" w:hAnsi="黑体" w:cs="宋体"/>
          <w:bCs/>
          <w:color w:val="000000"/>
          <w:kern w:val="0"/>
          <w:szCs w:val="32"/>
        </w:rPr>
      </w:pPr>
      <w:r w:rsidRPr="008729E8">
        <w:rPr>
          <w:rFonts w:ascii="黑体" w:eastAsia="黑体" w:hAnsi="黑体" w:cs="宋体" w:hint="eastAsia"/>
          <w:bCs/>
          <w:color w:val="000000"/>
          <w:kern w:val="0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998"/>
        <w:gridCol w:w="2267"/>
        <w:gridCol w:w="763"/>
        <w:gridCol w:w="713"/>
        <w:gridCol w:w="713"/>
        <w:gridCol w:w="763"/>
        <w:gridCol w:w="904"/>
        <w:gridCol w:w="674"/>
        <w:gridCol w:w="659"/>
      </w:tblGrid>
      <w:tr w:rsidR="008729E8" w:rsidRPr="008729E8" w:rsidTr="008729E8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（本列数据的勾</w:t>
            </w:r>
            <w:proofErr w:type="gramStart"/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稽</w:t>
            </w:r>
            <w:proofErr w:type="gramEnd"/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申请人情况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29E8" w:rsidRPr="008729E8" w:rsidTr="008729E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kern w:val="0"/>
                <w:sz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3.危及“三安全</w:t>
            </w:r>
            <w:proofErr w:type="gramStart"/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一</w:t>
            </w:r>
            <w:proofErr w:type="gramEnd"/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（五）</w:t>
            </w:r>
            <w:proofErr w:type="gramStart"/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不予处理</w:t>
            </w:r>
            <w:proofErr w:type="gramEnd"/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spacing w:line="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楷体" w:eastAsia="楷体" w:hAnsi="宋体" w:cs="宋体" w:hint="eastAsia"/>
                <w:color w:val="000000"/>
                <w:kern w:val="0"/>
                <w:sz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  <w:tr w:rsidR="008729E8" w:rsidRPr="008729E8" w:rsidTr="008729E8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E8" w:rsidRPr="008729E8" w:rsidRDefault="008729E8" w:rsidP="008729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</w:tbl>
    <w:p w:rsidR="008729E8" w:rsidRPr="008729E8" w:rsidRDefault="008729E8" w:rsidP="008729E8">
      <w:pPr>
        <w:ind w:firstLineChars="200" w:firstLine="640"/>
        <w:rPr>
          <w:rFonts w:ascii="黑体" w:eastAsia="黑体" w:hAnsi="黑体"/>
        </w:rPr>
      </w:pPr>
      <w:r w:rsidRPr="008729E8">
        <w:rPr>
          <w:rFonts w:ascii="黑体" w:eastAsia="黑体" w:hAnsi="黑体" w:hint="eastAsia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729E8" w:rsidRPr="008729E8" w:rsidTr="00822B2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行政诉讼</w:t>
            </w:r>
          </w:p>
        </w:tc>
      </w:tr>
      <w:tr w:rsidR="008729E8" w:rsidRPr="008729E8" w:rsidTr="00822B2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复议后起诉</w:t>
            </w:r>
          </w:p>
        </w:tc>
      </w:tr>
      <w:tr w:rsidR="008729E8" w:rsidRPr="008729E8" w:rsidTr="00822B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9E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总计</w:t>
            </w:r>
          </w:p>
        </w:tc>
      </w:tr>
      <w:tr w:rsidR="008729E8" w:rsidRPr="008729E8" w:rsidTr="00822B2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9E8" w:rsidRPr="008729E8" w:rsidRDefault="008729E8" w:rsidP="00872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8729E8">
              <w:rPr>
                <w:rFonts w:ascii="宋体" w:eastAsia="宋体" w:hAnsi="宋体" w:cs="宋体"/>
                <w:color w:val="000000"/>
                <w:kern w:val="0"/>
                <w:sz w:val="20"/>
              </w:rPr>
              <w:t>0</w:t>
            </w:r>
          </w:p>
        </w:tc>
      </w:tr>
    </w:tbl>
    <w:p w:rsidR="008729E8" w:rsidRPr="008729E8" w:rsidRDefault="008729E8" w:rsidP="008729E8">
      <w:pPr>
        <w:ind w:firstLineChars="200" w:firstLine="640"/>
        <w:rPr>
          <w:rFonts w:ascii="黑体" w:eastAsia="黑体" w:hAnsi="黑体"/>
        </w:rPr>
      </w:pPr>
      <w:r w:rsidRPr="008729E8">
        <w:rPr>
          <w:rFonts w:ascii="黑体" w:eastAsia="黑体" w:hAnsi="黑体" w:hint="eastAsia"/>
        </w:rPr>
        <w:t>五、存在的主要问题及改进情况</w:t>
      </w:r>
    </w:p>
    <w:p w:rsidR="008729E8" w:rsidRPr="009A42D4" w:rsidRDefault="008729E8" w:rsidP="008729E8">
      <w:pPr>
        <w:ind w:firstLineChars="200" w:firstLine="640"/>
      </w:pPr>
      <w:r w:rsidRPr="008729E8">
        <w:rPr>
          <w:rFonts w:ascii="仿宋_GB2312" w:hint="eastAsia"/>
        </w:rPr>
        <w:t>2020年，</w:t>
      </w:r>
      <w:r w:rsidRPr="008729E8">
        <w:t>我局</w:t>
      </w:r>
      <w:r w:rsidRPr="008729E8">
        <w:rPr>
          <w:rFonts w:hint="eastAsia"/>
        </w:rPr>
        <w:t>政府</w:t>
      </w:r>
      <w:r w:rsidRPr="008729E8">
        <w:t>信息公开工作在深化政府信息公开内容、完善政府信息公开制度规范</w:t>
      </w:r>
      <w:r w:rsidRPr="008729E8">
        <w:rPr>
          <w:rFonts w:hint="eastAsia"/>
        </w:rPr>
        <w:t>、</w:t>
      </w:r>
      <w:r w:rsidRPr="008729E8">
        <w:t>加强政府信息公开基础</w:t>
      </w:r>
      <w:r w:rsidRPr="008729E8">
        <w:rPr>
          <w:rFonts w:hint="eastAsia"/>
        </w:rPr>
        <w:t>等</w:t>
      </w:r>
      <w:r w:rsidRPr="008729E8">
        <w:t>方面取得了新的进展</w:t>
      </w:r>
      <w:r w:rsidRPr="008729E8">
        <w:rPr>
          <w:rFonts w:hint="eastAsia"/>
        </w:rPr>
        <w:t>，但</w:t>
      </w:r>
      <w:r w:rsidRPr="008729E8">
        <w:t>仍然存在一些问题和不足，主要表现在：一是政府信息公开工作</w:t>
      </w:r>
      <w:r w:rsidRPr="008729E8">
        <w:rPr>
          <w:rFonts w:hint="eastAsia"/>
        </w:rPr>
        <w:t>业务人员</w:t>
      </w:r>
      <w:r w:rsidRPr="008729E8">
        <w:t>的</w:t>
      </w:r>
      <w:r w:rsidRPr="008729E8">
        <w:rPr>
          <w:rFonts w:hint="eastAsia"/>
        </w:rPr>
        <w:t>意识和</w:t>
      </w:r>
      <w:r w:rsidRPr="008729E8">
        <w:t>业务能力</w:t>
      </w:r>
      <w:r w:rsidRPr="008729E8">
        <w:rPr>
          <w:rFonts w:hint="eastAsia"/>
        </w:rPr>
        <w:t>有待</w:t>
      </w:r>
      <w:r w:rsidRPr="008729E8">
        <w:t>加强；</w:t>
      </w:r>
      <w:r w:rsidRPr="008729E8">
        <w:rPr>
          <w:rFonts w:hint="eastAsia"/>
        </w:rPr>
        <w:t>二是政府信息公开的内容还不够深入全面；</w:t>
      </w:r>
      <w:r w:rsidRPr="008729E8">
        <w:t>三是工作机制有待完善。</w:t>
      </w:r>
      <w:r w:rsidRPr="008729E8">
        <w:rPr>
          <w:rFonts w:hint="eastAsia"/>
        </w:rPr>
        <w:t>下一</w:t>
      </w:r>
      <w:r w:rsidRPr="009A42D4">
        <w:rPr>
          <w:rFonts w:hint="eastAsia"/>
        </w:rPr>
        <w:t>步</w:t>
      </w:r>
      <w:r w:rsidRPr="009A42D4">
        <w:t>，我们将</w:t>
      </w:r>
      <w:r w:rsidRPr="009A42D4">
        <w:rPr>
          <w:rFonts w:hint="eastAsia"/>
        </w:rPr>
        <w:t>抓好以下</w:t>
      </w:r>
      <w:r w:rsidRPr="009A42D4">
        <w:t>几个方面工作：</w:t>
      </w:r>
    </w:p>
    <w:p w:rsidR="008729E8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5"/>
        <w:rPr>
          <w:rFonts w:ascii="仿宋_GB2312" w:hAnsi="微软雅黑" w:cs="宋体"/>
          <w:kern w:val="0"/>
          <w:szCs w:val="32"/>
          <w:shd w:val="clear" w:color="auto" w:fill="FFFFFF"/>
        </w:rPr>
      </w:pP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1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.</w:t>
      </w:r>
      <w:r w:rsidRPr="00F3082F">
        <w:rPr>
          <w:rFonts w:ascii="仿宋_GB2312" w:hAnsi="微软雅黑" w:cs="宋体" w:hint="eastAsia"/>
          <w:kern w:val="0"/>
          <w:szCs w:val="32"/>
          <w:shd w:val="clear" w:color="auto" w:fill="FFFFFF"/>
        </w:rPr>
        <w:t>进一步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加强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业务培训，</w:t>
      </w:r>
      <w:r w:rsidRPr="00F3082F">
        <w:rPr>
          <w:rFonts w:ascii="仿宋_GB2312" w:hAnsi="微软雅黑" w:cs="宋体" w:hint="eastAsia"/>
          <w:kern w:val="0"/>
          <w:szCs w:val="32"/>
          <w:shd w:val="clear" w:color="auto" w:fill="FFFFFF"/>
        </w:rPr>
        <w:t>强化政府信息公开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工作意识。组织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工作人员</w:t>
      </w:r>
      <w:r w:rsidRPr="00F3082F">
        <w:rPr>
          <w:rFonts w:ascii="仿宋_GB2312" w:hAnsi="微软雅黑" w:cs="宋体" w:hint="eastAsia"/>
          <w:kern w:val="0"/>
          <w:szCs w:val="32"/>
          <w:shd w:val="clear" w:color="auto" w:fill="FFFFFF"/>
        </w:rPr>
        <w:t>认真学习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和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宣传</w:t>
      </w:r>
      <w:r w:rsidRPr="00F3082F">
        <w:rPr>
          <w:rFonts w:ascii="仿宋_GB2312" w:hAnsi="微软雅黑" w:cs="宋体" w:hint="eastAsia"/>
          <w:kern w:val="0"/>
          <w:szCs w:val="32"/>
          <w:shd w:val="clear" w:color="auto" w:fill="FFFFFF"/>
        </w:rPr>
        <w:t>《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中华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人民共和国政府信息公开</w:t>
      </w:r>
      <w:r w:rsidRPr="00F3082F">
        <w:rPr>
          <w:rFonts w:ascii="仿宋_GB2312" w:hAnsi="微软雅黑" w:cs="宋体" w:hint="eastAsia"/>
          <w:kern w:val="0"/>
          <w:szCs w:val="32"/>
          <w:shd w:val="clear" w:color="auto" w:fill="FFFFFF"/>
        </w:rPr>
        <w:t>条例》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及</w:t>
      </w:r>
      <w:r w:rsidRPr="00F3082F">
        <w:rPr>
          <w:rFonts w:ascii="仿宋_GB2312" w:hAnsi="微软雅黑" w:cs="宋体" w:hint="eastAsia"/>
          <w:kern w:val="0"/>
          <w:szCs w:val="32"/>
          <w:shd w:val="clear" w:color="auto" w:fill="FFFFFF"/>
        </w:rPr>
        <w:t>相关知识，切实提高对政府信息公开重大意义的认识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。</w:t>
      </w:r>
    </w:p>
    <w:p w:rsidR="008729E8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5"/>
        <w:rPr>
          <w:rFonts w:ascii="仿宋_GB2312" w:hAnsi="微软雅黑" w:cs="宋体"/>
          <w:kern w:val="0"/>
          <w:szCs w:val="32"/>
          <w:shd w:val="clear" w:color="auto" w:fill="FFFFFF"/>
        </w:rPr>
      </w:pPr>
      <w:r>
        <w:rPr>
          <w:rFonts w:ascii="仿宋_GB2312" w:hAnsi="微软雅黑" w:cs="宋体" w:hint="eastAsia"/>
          <w:kern w:val="0"/>
          <w:szCs w:val="32"/>
        </w:rPr>
        <w:lastRenderedPageBreak/>
        <w:t>2.进一步</w:t>
      </w:r>
      <w:r>
        <w:rPr>
          <w:rFonts w:ascii="仿宋_GB2312" w:hAnsi="微软雅黑" w:cs="宋体"/>
          <w:kern w:val="0"/>
          <w:szCs w:val="32"/>
        </w:rPr>
        <w:t>规范公开程序</w:t>
      </w:r>
      <w:r>
        <w:rPr>
          <w:rFonts w:ascii="仿宋_GB2312" w:hAnsi="微软雅黑" w:cs="宋体" w:hint="eastAsia"/>
          <w:kern w:val="0"/>
          <w:szCs w:val="32"/>
        </w:rPr>
        <w:t>，</w:t>
      </w:r>
      <w:r>
        <w:rPr>
          <w:rFonts w:ascii="仿宋_GB2312" w:hAnsi="微软雅黑" w:cs="宋体"/>
          <w:kern w:val="0"/>
          <w:szCs w:val="32"/>
        </w:rPr>
        <w:t>加强完善信息公开机制</w:t>
      </w:r>
      <w:r>
        <w:rPr>
          <w:rFonts w:ascii="仿宋_GB2312" w:hAnsi="微软雅黑" w:cs="宋体" w:hint="eastAsia"/>
          <w:kern w:val="0"/>
          <w:szCs w:val="32"/>
        </w:rPr>
        <w:t>。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按要求建立完善公开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目录和指南、信息公开属性源头认定机制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、信息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公开更新机制、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信息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公开监督指导机制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等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系列制度。</w:t>
      </w:r>
    </w:p>
    <w:p w:rsidR="008729E8" w:rsidRDefault="008729E8" w:rsidP="008729E8">
      <w:pPr>
        <w:widowControl/>
        <w:shd w:val="clear" w:color="auto" w:fill="FFFFFF"/>
        <w:adjustRightInd w:val="0"/>
        <w:snapToGrid w:val="0"/>
        <w:spacing w:line="540" w:lineRule="exact"/>
        <w:ind w:firstLine="645"/>
        <w:rPr>
          <w:rFonts w:ascii="仿宋_GB2312" w:hAnsi="微软雅黑" w:cs="宋体"/>
          <w:kern w:val="0"/>
          <w:szCs w:val="32"/>
        </w:rPr>
      </w:pP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3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.不断</w:t>
      </w:r>
      <w:r>
        <w:rPr>
          <w:rFonts w:ascii="仿宋_GB2312" w:hAnsi="微软雅黑" w:cs="宋体" w:hint="eastAsia"/>
          <w:kern w:val="0"/>
          <w:szCs w:val="32"/>
          <w:shd w:val="clear" w:color="auto" w:fill="FFFFFF"/>
        </w:rPr>
        <w:t>汲取先进</w:t>
      </w:r>
      <w:r>
        <w:rPr>
          <w:rFonts w:ascii="仿宋_GB2312" w:hAnsi="微软雅黑" w:cs="宋体"/>
          <w:kern w:val="0"/>
          <w:szCs w:val="32"/>
          <w:shd w:val="clear" w:color="auto" w:fill="FFFFFF"/>
        </w:rPr>
        <w:t>单位做法和经验，细化公开内容，</w:t>
      </w:r>
      <w:r>
        <w:rPr>
          <w:rFonts w:ascii="仿宋_GB2312" w:hAnsi="微软雅黑" w:cs="宋体" w:hint="eastAsia"/>
          <w:kern w:val="0"/>
          <w:szCs w:val="32"/>
        </w:rPr>
        <w:t>确保</w:t>
      </w:r>
      <w:r>
        <w:rPr>
          <w:rFonts w:ascii="仿宋_GB2312" w:hAnsi="微软雅黑" w:cs="宋体"/>
          <w:kern w:val="0"/>
          <w:szCs w:val="32"/>
        </w:rPr>
        <w:t>信息公开常态化推进。</w:t>
      </w:r>
    </w:p>
    <w:p w:rsidR="008053BC" w:rsidRDefault="008729E8" w:rsidP="008053BC">
      <w:pPr>
        <w:widowControl/>
        <w:shd w:val="clear" w:color="auto" w:fill="FFFFFF"/>
        <w:spacing w:line="540" w:lineRule="exact"/>
        <w:ind w:firstLine="482"/>
        <w:rPr>
          <w:rFonts w:ascii="仿宋_GB2312" w:hAnsi="宋体" w:cs="宋体"/>
          <w:color w:val="000000"/>
          <w:kern w:val="0"/>
          <w:szCs w:val="32"/>
        </w:rPr>
      </w:pPr>
      <w:r w:rsidRPr="00A23BCF">
        <w:rPr>
          <w:rFonts w:ascii="黑体" w:eastAsia="黑体" w:hAnsi="黑体" w:cs="宋体" w:hint="eastAsia"/>
          <w:bCs/>
          <w:color w:val="000000"/>
          <w:kern w:val="0"/>
          <w:szCs w:val="32"/>
        </w:rPr>
        <w:t>六、其他需要报告的事项</w:t>
      </w:r>
    </w:p>
    <w:p w:rsidR="00F36061" w:rsidRPr="008729E8" w:rsidRDefault="008729E8" w:rsidP="00ED275E">
      <w:pPr>
        <w:widowControl/>
        <w:shd w:val="clear" w:color="auto" w:fill="FFFFFF"/>
        <w:spacing w:line="540" w:lineRule="exact"/>
        <w:ind w:firstLine="482"/>
      </w:pPr>
      <w:r w:rsidRPr="00A23BCF">
        <w:rPr>
          <w:rFonts w:ascii="仿宋_GB2312" w:hAnsi="黑体" w:cs="宋体" w:hint="eastAsia"/>
          <w:color w:val="000000"/>
          <w:kern w:val="0"/>
          <w:szCs w:val="32"/>
        </w:rPr>
        <w:t>无</w:t>
      </w:r>
      <w:r w:rsidRPr="00A23BCF">
        <w:rPr>
          <w:rFonts w:ascii="仿宋_GB2312" w:hAnsi="黑体" w:cs="宋体"/>
          <w:color w:val="000000"/>
          <w:kern w:val="0"/>
          <w:szCs w:val="32"/>
        </w:rPr>
        <w:t>。</w:t>
      </w:r>
    </w:p>
    <w:sectPr w:rsidR="00F36061" w:rsidRPr="00872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8"/>
    <w:rsid w:val="000C3FF4"/>
    <w:rsid w:val="000E780E"/>
    <w:rsid w:val="00342016"/>
    <w:rsid w:val="00343A5E"/>
    <w:rsid w:val="00473610"/>
    <w:rsid w:val="005C0D0A"/>
    <w:rsid w:val="005E24DF"/>
    <w:rsid w:val="008053BC"/>
    <w:rsid w:val="008729E8"/>
    <w:rsid w:val="00B35466"/>
    <w:rsid w:val="00E33900"/>
    <w:rsid w:val="00ED275E"/>
    <w:rsid w:val="00F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E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小标宋 Char"/>
    <w:link w:val="a3"/>
    <w:rsid w:val="008729E8"/>
    <w:rPr>
      <w:rFonts w:ascii="方正小标宋简体" w:eastAsia="方正小标宋简体" w:hAnsi="宋体"/>
      <w:sz w:val="44"/>
      <w:szCs w:val="44"/>
    </w:rPr>
  </w:style>
  <w:style w:type="paragraph" w:customStyle="1" w:styleId="a3">
    <w:name w:val="标题 小标宋"/>
    <w:basedOn w:val="a"/>
    <w:link w:val="Char"/>
    <w:qFormat/>
    <w:rsid w:val="008729E8"/>
    <w:pPr>
      <w:snapToGrid w:val="0"/>
      <w:jc w:val="center"/>
    </w:pPr>
    <w:rPr>
      <w:rFonts w:ascii="方正小标宋简体" w:eastAsia="方正小标宋简体" w:hAnsi="宋体" w:cstheme="minorBidi"/>
      <w:sz w:val="44"/>
      <w:szCs w:val="44"/>
    </w:rPr>
  </w:style>
  <w:style w:type="character" w:styleId="a4">
    <w:name w:val="Hyperlink"/>
    <w:uiPriority w:val="99"/>
    <w:unhideWhenUsed/>
    <w:rsid w:val="00872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E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小标宋 Char"/>
    <w:link w:val="a3"/>
    <w:rsid w:val="008729E8"/>
    <w:rPr>
      <w:rFonts w:ascii="方正小标宋简体" w:eastAsia="方正小标宋简体" w:hAnsi="宋体"/>
      <w:sz w:val="44"/>
      <w:szCs w:val="44"/>
    </w:rPr>
  </w:style>
  <w:style w:type="paragraph" w:customStyle="1" w:styleId="a3">
    <w:name w:val="标题 小标宋"/>
    <w:basedOn w:val="a"/>
    <w:link w:val="Char"/>
    <w:qFormat/>
    <w:rsid w:val="008729E8"/>
    <w:pPr>
      <w:snapToGrid w:val="0"/>
      <w:jc w:val="center"/>
    </w:pPr>
    <w:rPr>
      <w:rFonts w:ascii="方正小标宋简体" w:eastAsia="方正小标宋简体" w:hAnsi="宋体" w:cstheme="minorBidi"/>
      <w:sz w:val="44"/>
      <w:szCs w:val="44"/>
    </w:rPr>
  </w:style>
  <w:style w:type="character" w:styleId="a4">
    <w:name w:val="Hyperlink"/>
    <w:uiPriority w:val="99"/>
    <w:unhideWhenUsed/>
    <w:rsid w:val="00872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zsqxj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</Words>
  <Characters>2473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朱冬永</dc:creator>
  <cp:lastModifiedBy>气象服务中心文秘</cp:lastModifiedBy>
  <cp:revision>2</cp:revision>
  <dcterms:created xsi:type="dcterms:W3CDTF">2021-02-01T10:07:00Z</dcterms:created>
  <dcterms:modified xsi:type="dcterms:W3CDTF">2021-02-01T10:07:00Z</dcterms:modified>
</cp:coreProperties>
</file>