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314" w:rsidDel="00682493" w:rsidRDefault="00260C91" w:rsidP="009220E5">
      <w:pPr>
        <w:snapToGrid w:val="0"/>
        <w:spacing w:line="454" w:lineRule="exact"/>
        <w:ind w:left="-11"/>
        <w:jc w:val="center"/>
        <w:rPr>
          <w:del w:id="0" w:author="焦蕾" w:date="2020-12-09T14:29:00Z"/>
          <w:rFonts w:ascii="仿宋_GB2312"/>
        </w:rPr>
      </w:pPr>
      <w:ins w:id="1" w:author="焦蕾" w:date="2020-12-09T14:29: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2pt;margin-top:-71.2pt;width:529.45pt;height:763.6pt;z-index:8;mso-position-horizontal-relative:text;mso-position-vertical-relative:text">
              <v:imagedata r:id="rId7" o:title="38"/>
            </v:shape>
          </w:pict>
        </w:r>
      </w:ins>
    </w:p>
    <w:p w:rsidR="00954314" w:rsidDel="00682493" w:rsidRDefault="00260C91" w:rsidP="009220E5">
      <w:pPr>
        <w:tabs>
          <w:tab w:val="left" w:pos="8460"/>
        </w:tabs>
        <w:snapToGrid w:val="0"/>
        <w:spacing w:line="454" w:lineRule="exact"/>
        <w:ind w:right="651" w:firstLine="629"/>
        <w:jc w:val="left"/>
        <w:rPr>
          <w:del w:id="2" w:author="焦蕾" w:date="2020-12-09T14:29:00Z"/>
        </w:rPr>
      </w:pPr>
      <w:del w:id="3" w:author="焦蕾" w:date="2020-12-09T14:29:00Z">
        <w:r>
          <w:rPr>
            <w:rFonts w:ascii="仿宋_GB2312"/>
            <w:noProof/>
            <w:spacing w:val="-6"/>
          </w:rPr>
          <w:pict>
            <v:shapetype id="_x0000_t202" coordsize="21600,21600" o:spt="202" path="m,l,21600r21600,l21600,xe">
              <v:stroke joinstyle="miter"/>
              <v:path gradientshapeok="t" o:connecttype="rect"/>
            </v:shapetype>
            <v:shape id="_x0000_s1031" type="#_x0000_t202" style="position:absolute;left:0;text-align:left;margin-left:77.15pt;margin-top:155.2pt;width:440.75pt;height:62.25pt;z-index:6;mso-wrap-distance-left:3.09997mm;mso-wrap-distance-right:3.09997mm;mso-position-horizontal-relative:page;mso-position-vertical-relative:page" filled="f" stroked="f">
              <v:fill opacity="0"/>
              <v:shadow on="t" color="#a0a0a4" offset="0,0"/>
              <v:textbox style="mso-next-textbox:#_x0000_s1031" inset="2.49997mm,0,2.49997mm,.99997mm">
                <w:txbxContent>
                  <w:p w:rsidR="00ED710D" w:rsidRPr="00072492" w:rsidRDefault="00ED710D" w:rsidP="008A2E13">
                    <w:pPr>
                      <w:snapToGrid w:val="0"/>
                      <w:spacing w:line="240" w:lineRule="auto"/>
                      <w:jc w:val="center"/>
                      <w:rPr>
                        <w:b/>
                        <w:spacing w:val="100"/>
                        <w:sz w:val="94"/>
                        <w:szCs w:val="94"/>
                      </w:rPr>
                    </w:pPr>
                    <w:r w:rsidRPr="00072492">
                      <w:rPr>
                        <w:rFonts w:ascii="方正小标宋简体" w:eastAsia="方正小标宋简体"/>
                        <w:b/>
                        <w:color w:val="FF0000"/>
                        <w:spacing w:val="100"/>
                        <w:w w:val="80"/>
                        <w:sz w:val="94"/>
                        <w:szCs w:val="94"/>
                      </w:rPr>
                      <w:t>中国气象局令</w:t>
                    </w:r>
                  </w:p>
                  <w:p w:rsidR="00ED710D" w:rsidRDefault="00ED710D" w:rsidP="008A2E13">
                    <w:pPr>
                      <w:snapToGrid w:val="0"/>
                      <w:spacing w:line="510" w:lineRule="atLeast"/>
                    </w:pPr>
                  </w:p>
                </w:txbxContent>
              </v:textbox>
              <w10:wrap type="topAndBottom" anchorx="page" anchory="page"/>
            </v:shape>
          </w:pict>
        </w:r>
      </w:del>
    </w:p>
    <w:p w:rsidR="00EF48FB" w:rsidDel="00682493" w:rsidRDefault="00EF48FB" w:rsidP="00EF48FB">
      <w:pPr>
        <w:snapToGrid w:val="0"/>
        <w:spacing w:line="454" w:lineRule="exact"/>
        <w:ind w:right="652" w:firstLine="629"/>
        <w:jc w:val="left"/>
        <w:rPr>
          <w:del w:id="4" w:author="焦蕾" w:date="2020-12-09T14:29:00Z"/>
        </w:rPr>
      </w:pPr>
    </w:p>
    <w:p w:rsidR="00EF48FB" w:rsidDel="00682493" w:rsidRDefault="00EF48FB" w:rsidP="00EF48FB">
      <w:pPr>
        <w:snapToGrid w:val="0"/>
        <w:spacing w:line="454" w:lineRule="exact"/>
        <w:ind w:right="652" w:firstLine="629"/>
        <w:jc w:val="left"/>
        <w:rPr>
          <w:del w:id="5" w:author="焦蕾" w:date="2020-12-09T14:29:00Z"/>
        </w:rPr>
      </w:pPr>
    </w:p>
    <w:p w:rsidR="00EF48FB" w:rsidRPr="00304F8B" w:rsidDel="00682493" w:rsidRDefault="00EF48FB" w:rsidP="00EF48FB">
      <w:pPr>
        <w:snapToGrid w:val="0"/>
        <w:jc w:val="center"/>
        <w:rPr>
          <w:del w:id="6" w:author="焦蕾" w:date="2020-12-09T14:29:00Z"/>
          <w:rFonts w:ascii="仿宋_GB2312" w:hAnsi="仿宋"/>
          <w:szCs w:val="32"/>
        </w:rPr>
      </w:pPr>
      <w:del w:id="7" w:author="焦蕾" w:date="2020-12-09T14:29:00Z">
        <w:r w:rsidRPr="00304F8B" w:rsidDel="00682493">
          <w:rPr>
            <w:rFonts w:ascii="仿宋_GB2312" w:hAnsi="仿宋" w:hint="eastAsia"/>
            <w:szCs w:val="32"/>
          </w:rPr>
          <w:delText>第</w:delText>
        </w:r>
        <w:bookmarkStart w:id="8" w:name="文号次数"/>
        <w:bookmarkEnd w:id="8"/>
        <w:r w:rsidR="00175FCE" w:rsidDel="00682493">
          <w:rPr>
            <w:rFonts w:ascii="仿宋_GB2312" w:hAnsi="仿宋"/>
            <w:szCs w:val="32"/>
          </w:rPr>
          <w:delText>38</w:delText>
        </w:r>
        <w:r w:rsidRPr="00304F8B" w:rsidDel="00682493">
          <w:rPr>
            <w:rFonts w:ascii="仿宋_GB2312" w:hAnsi="仿宋" w:hint="eastAsia"/>
            <w:szCs w:val="32"/>
          </w:rPr>
          <w:delText>号</w:delText>
        </w:r>
      </w:del>
    </w:p>
    <w:p w:rsidR="004E3031" w:rsidRPr="00FA2775" w:rsidDel="00682493" w:rsidRDefault="004E3031" w:rsidP="00A116DD">
      <w:pPr>
        <w:snapToGrid w:val="0"/>
        <w:spacing w:line="320" w:lineRule="exact"/>
        <w:rPr>
          <w:del w:id="9" w:author="焦蕾" w:date="2020-12-09T14:29:00Z"/>
          <w:rFonts w:ascii="仿宋_GB2312"/>
        </w:rPr>
      </w:pPr>
    </w:p>
    <w:p w:rsidR="00175FCE" w:rsidDel="00682493" w:rsidRDefault="00175FCE" w:rsidP="0098760C">
      <w:pPr>
        <w:widowControl/>
        <w:spacing w:line="660" w:lineRule="exact"/>
        <w:jc w:val="center"/>
        <w:rPr>
          <w:del w:id="10" w:author="焦蕾" w:date="2020-12-09T14:29:00Z"/>
          <w:rFonts w:ascii="方正小标宋简体" w:eastAsia="方正小标宋简体" w:hAnsi="华文中宋"/>
          <w:color w:val="000000"/>
          <w:kern w:val="0"/>
          <w:sz w:val="44"/>
          <w:szCs w:val="44"/>
          <w:u w:color="000000"/>
        </w:rPr>
      </w:pPr>
      <w:bookmarkStart w:id="11" w:name="正文"/>
      <w:bookmarkEnd w:id="11"/>
    </w:p>
    <w:p w:rsidR="00175FCE" w:rsidRPr="001E5A85" w:rsidDel="00682493" w:rsidRDefault="00175FCE" w:rsidP="0098760C">
      <w:pPr>
        <w:widowControl/>
        <w:spacing w:line="660" w:lineRule="exact"/>
        <w:ind w:firstLineChars="200" w:firstLine="631"/>
        <w:jc w:val="left"/>
        <w:rPr>
          <w:del w:id="12" w:author="焦蕾" w:date="2020-12-09T14:29:00Z"/>
          <w:rFonts w:ascii="仿宋_GB2312"/>
          <w:color w:val="000000"/>
          <w:kern w:val="0"/>
          <w:szCs w:val="32"/>
          <w:u w:color="000000"/>
        </w:rPr>
      </w:pPr>
      <w:del w:id="13" w:author="焦蕾" w:date="2020-12-09T14:29:00Z">
        <w:r w:rsidDel="00682493">
          <w:rPr>
            <w:rFonts w:ascii="仿宋_GB2312" w:hint="eastAsia"/>
            <w:color w:val="000000"/>
            <w:kern w:val="0"/>
            <w:szCs w:val="32"/>
            <w:u w:color="000000"/>
          </w:rPr>
          <w:delText>《中国气象局关于修改&lt;</w:delText>
        </w:r>
        <w:r w:rsidRPr="001E5A85" w:rsidDel="00682493">
          <w:rPr>
            <w:rFonts w:ascii="仿宋_GB2312" w:hint="eastAsia"/>
            <w:color w:val="000000"/>
            <w:kern w:val="0"/>
            <w:szCs w:val="32"/>
            <w:u w:color="000000"/>
          </w:rPr>
          <w:delText>雷电防护装置检测</w:delText>
        </w:r>
        <w:r w:rsidDel="00682493">
          <w:rPr>
            <w:rFonts w:ascii="仿宋_GB2312" w:hint="eastAsia"/>
            <w:color w:val="000000"/>
            <w:kern w:val="0"/>
            <w:szCs w:val="32"/>
            <w:u w:color="000000"/>
          </w:rPr>
          <w:delText>资质管理办法&gt;</w:delText>
        </w:r>
        <w:r w:rsidRPr="001E5A85" w:rsidDel="00682493">
          <w:rPr>
            <w:rFonts w:ascii="仿宋_GB2312" w:hint="eastAsia"/>
            <w:color w:val="000000"/>
            <w:kern w:val="0"/>
            <w:szCs w:val="32"/>
            <w:u w:color="000000"/>
          </w:rPr>
          <w:delText>的决定</w:delText>
        </w:r>
        <w:r w:rsidDel="00682493">
          <w:rPr>
            <w:rFonts w:ascii="仿宋_GB2312" w:hint="eastAsia"/>
            <w:color w:val="000000"/>
            <w:kern w:val="0"/>
            <w:szCs w:val="32"/>
            <w:u w:color="000000"/>
          </w:rPr>
          <w:delText>》</w:delText>
        </w:r>
        <w:r w:rsidRPr="001E5A85" w:rsidDel="00682493">
          <w:rPr>
            <w:rFonts w:ascii="仿宋_GB2312" w:hint="eastAsia"/>
            <w:color w:val="000000"/>
            <w:kern w:val="0"/>
            <w:szCs w:val="32"/>
            <w:u w:color="000000"/>
          </w:rPr>
          <w:delText>已经2020年</w:delText>
        </w:r>
        <w:r w:rsidDel="00682493">
          <w:rPr>
            <w:rFonts w:ascii="仿宋_GB2312" w:hint="eastAsia"/>
            <w:color w:val="000000"/>
            <w:kern w:val="0"/>
            <w:szCs w:val="32"/>
            <w:u w:color="000000"/>
          </w:rPr>
          <w:delText>11</w:delText>
        </w:r>
        <w:r w:rsidRPr="001E5A85" w:rsidDel="00682493">
          <w:rPr>
            <w:rFonts w:ascii="仿宋_GB2312" w:hint="eastAsia"/>
            <w:color w:val="000000"/>
            <w:kern w:val="0"/>
            <w:szCs w:val="32"/>
            <w:u w:color="000000"/>
          </w:rPr>
          <w:delText>月</w:delText>
        </w:r>
        <w:r w:rsidDel="00682493">
          <w:rPr>
            <w:rFonts w:ascii="仿宋_GB2312" w:hint="eastAsia"/>
            <w:color w:val="000000"/>
            <w:kern w:val="0"/>
            <w:szCs w:val="32"/>
            <w:u w:color="000000"/>
          </w:rPr>
          <w:delText>13</w:delText>
        </w:r>
        <w:r w:rsidRPr="001E5A85" w:rsidDel="00682493">
          <w:rPr>
            <w:rFonts w:ascii="仿宋_GB2312" w:hint="eastAsia"/>
            <w:color w:val="000000"/>
            <w:kern w:val="0"/>
            <w:szCs w:val="32"/>
            <w:u w:color="000000"/>
          </w:rPr>
          <w:delText>日</w:delText>
        </w:r>
        <w:r w:rsidDel="00682493">
          <w:rPr>
            <w:rFonts w:ascii="仿宋_GB2312" w:hint="eastAsia"/>
            <w:color w:val="000000"/>
            <w:kern w:val="0"/>
            <w:szCs w:val="32"/>
            <w:u w:color="000000"/>
          </w:rPr>
          <w:delText>中国气象局</w:delText>
        </w:r>
        <w:r w:rsidRPr="001E5A85" w:rsidDel="00682493">
          <w:rPr>
            <w:rFonts w:ascii="仿宋_GB2312" w:hint="eastAsia"/>
            <w:color w:val="000000"/>
            <w:kern w:val="0"/>
            <w:szCs w:val="32"/>
            <w:u w:color="000000"/>
          </w:rPr>
          <w:delText>局务会议审议通过，现予公布，自202</w:delText>
        </w:r>
        <w:r w:rsidDel="00682493">
          <w:rPr>
            <w:rFonts w:ascii="仿宋_GB2312" w:hint="eastAsia"/>
            <w:color w:val="000000"/>
            <w:kern w:val="0"/>
            <w:szCs w:val="32"/>
            <w:u w:color="000000"/>
          </w:rPr>
          <w:delText>1</w:delText>
        </w:r>
        <w:r w:rsidRPr="001E5A85" w:rsidDel="00682493">
          <w:rPr>
            <w:rFonts w:ascii="仿宋_GB2312" w:hint="eastAsia"/>
            <w:color w:val="000000"/>
            <w:kern w:val="0"/>
            <w:szCs w:val="32"/>
            <w:u w:color="000000"/>
          </w:rPr>
          <w:delText>年</w:delText>
        </w:r>
        <w:r w:rsidDel="00682493">
          <w:rPr>
            <w:rFonts w:ascii="仿宋_GB2312" w:hint="eastAsia"/>
            <w:color w:val="000000"/>
            <w:kern w:val="0"/>
            <w:szCs w:val="32"/>
            <w:u w:color="000000"/>
          </w:rPr>
          <w:delText>1</w:delText>
        </w:r>
        <w:r w:rsidRPr="001E5A85" w:rsidDel="00682493">
          <w:rPr>
            <w:rFonts w:ascii="仿宋_GB2312" w:hint="eastAsia"/>
            <w:color w:val="000000"/>
            <w:kern w:val="0"/>
            <w:szCs w:val="32"/>
            <w:u w:color="000000"/>
          </w:rPr>
          <w:delText>月1日起施行。</w:delText>
        </w:r>
      </w:del>
    </w:p>
    <w:p w:rsidR="00175FCE" w:rsidRPr="009979B7" w:rsidDel="00682493" w:rsidRDefault="00175FCE" w:rsidP="00175FCE">
      <w:pPr>
        <w:snapToGrid w:val="0"/>
        <w:spacing w:line="576" w:lineRule="exact"/>
        <w:rPr>
          <w:del w:id="14" w:author="焦蕾" w:date="2020-12-09T14:29:00Z"/>
          <w:rFonts w:ascii="仿宋_GB2312"/>
          <w:spacing w:val="-6"/>
          <w:szCs w:val="32"/>
        </w:rPr>
      </w:pPr>
    </w:p>
    <w:p w:rsidR="00175FCE" w:rsidRPr="00510D3E" w:rsidDel="00682493" w:rsidRDefault="00175FCE" w:rsidP="00175FCE">
      <w:pPr>
        <w:spacing w:line="440" w:lineRule="exact"/>
        <w:rPr>
          <w:del w:id="15" w:author="焦蕾" w:date="2020-12-09T14:29:00Z"/>
          <w:rFonts w:ascii="仿宋_GB2312" w:hAnsi="宋体"/>
          <w:szCs w:val="32"/>
        </w:rPr>
      </w:pPr>
    </w:p>
    <w:p w:rsidR="00175FCE" w:rsidRPr="00C5580F" w:rsidDel="00682493" w:rsidRDefault="00175FCE" w:rsidP="00175FCE">
      <w:pPr>
        <w:spacing w:line="440" w:lineRule="exact"/>
        <w:ind w:firstLine="629"/>
        <w:rPr>
          <w:del w:id="16" w:author="焦蕾" w:date="2020-12-09T14:29:00Z"/>
          <w:rFonts w:ascii="仿宋_GB2312" w:hAnsi="宋体"/>
          <w:szCs w:val="32"/>
        </w:rPr>
      </w:pPr>
    </w:p>
    <w:p w:rsidR="00175FCE" w:rsidRPr="00072492" w:rsidDel="00682493" w:rsidRDefault="00175FCE" w:rsidP="00175FCE">
      <w:pPr>
        <w:snapToGrid w:val="0"/>
        <w:spacing w:line="900" w:lineRule="exact"/>
        <w:ind w:firstLineChars="1000" w:firstLine="3155"/>
        <w:rPr>
          <w:del w:id="17" w:author="焦蕾" w:date="2020-12-09T14:29:00Z"/>
          <w:rFonts w:ascii="仿宋_GB2312" w:hAnsi="宋体"/>
          <w:color w:val="FF0000"/>
          <w:szCs w:val="32"/>
        </w:rPr>
      </w:pPr>
      <w:del w:id="18" w:author="焦蕾" w:date="2020-12-09T14:29:00Z">
        <w:r w:rsidRPr="00072492" w:rsidDel="00682493">
          <w:rPr>
            <w:rFonts w:ascii="仿宋_GB2312" w:hAnsi="宋体" w:hint="eastAsia"/>
            <w:szCs w:val="32"/>
          </w:rPr>
          <w:delText>局  长</w:delText>
        </w:r>
      </w:del>
    </w:p>
    <w:p w:rsidR="00175FCE" w:rsidRPr="00510D3E" w:rsidDel="00682493" w:rsidRDefault="00175FCE" w:rsidP="00175FCE">
      <w:pPr>
        <w:snapToGrid w:val="0"/>
        <w:rPr>
          <w:del w:id="19" w:author="焦蕾" w:date="2020-12-09T14:29:00Z"/>
          <w:rFonts w:ascii="仿宋_GB2312" w:hAnsi="宋体"/>
          <w:szCs w:val="32"/>
        </w:rPr>
      </w:pPr>
    </w:p>
    <w:p w:rsidR="00175FCE" w:rsidRPr="007850B1" w:rsidDel="00682493" w:rsidRDefault="00175FCE" w:rsidP="00175FCE">
      <w:pPr>
        <w:tabs>
          <w:tab w:val="left" w:pos="7615"/>
        </w:tabs>
        <w:ind w:rightChars="260" w:right="820"/>
        <w:jc w:val="center"/>
        <w:rPr>
          <w:del w:id="20" w:author="焦蕾" w:date="2020-12-09T14:29:00Z"/>
          <w:rFonts w:ascii="仿宋_GB2312" w:hAnsi="宋体"/>
          <w:szCs w:val="32"/>
        </w:rPr>
      </w:pPr>
      <w:del w:id="21" w:author="焦蕾" w:date="2020-12-09T14:29:00Z">
        <w:r w:rsidRPr="00510D3E" w:rsidDel="00682493">
          <w:rPr>
            <w:rFonts w:ascii="仿宋_GB2312" w:hAnsi="宋体" w:hint="eastAsia"/>
            <w:szCs w:val="32"/>
          </w:rPr>
          <w:delText xml:space="preserve">              </w:delText>
        </w:r>
        <w:r w:rsidDel="00682493">
          <w:rPr>
            <w:rFonts w:ascii="仿宋_GB2312" w:hAnsi="宋体" w:hint="eastAsia"/>
            <w:szCs w:val="32"/>
          </w:rPr>
          <w:delText xml:space="preserve">              </w:delText>
        </w:r>
        <w:bookmarkStart w:id="22" w:name="签发日期"/>
        <w:bookmarkEnd w:id="22"/>
        <w:r w:rsidDel="00682493">
          <w:rPr>
            <w:rFonts w:ascii="仿宋_GB2312" w:hAnsi="宋体"/>
            <w:szCs w:val="32"/>
          </w:rPr>
          <w:delText>2020年11月29日</w:delText>
        </w:r>
        <w:r w:rsidDel="00682493">
          <w:rPr>
            <w:rFonts w:ascii="仿宋_GB2312" w:hAnsi="宋体" w:hint="eastAsia"/>
            <w:szCs w:val="32"/>
          </w:rPr>
          <w:delText xml:space="preserve"> </w:delText>
        </w:r>
      </w:del>
    </w:p>
    <w:p w:rsidR="00175FCE" w:rsidDel="00682493" w:rsidRDefault="00175FCE" w:rsidP="00175FCE">
      <w:pPr>
        <w:tabs>
          <w:tab w:val="left" w:pos="7615"/>
        </w:tabs>
        <w:ind w:rightChars="260" w:right="820"/>
        <w:jc w:val="center"/>
        <w:rPr>
          <w:del w:id="23" w:author="焦蕾" w:date="2020-12-09T14:29:00Z"/>
          <w:rFonts w:ascii="仿宋_GB2312" w:hAnsi="仿宋"/>
          <w:szCs w:val="32"/>
        </w:rPr>
      </w:pPr>
    </w:p>
    <w:p w:rsidR="00175FCE" w:rsidRDefault="00175FCE" w:rsidP="00175FCE">
      <w:pPr>
        <w:widowControl/>
        <w:spacing w:line="360" w:lineRule="exact"/>
        <w:jc w:val="center"/>
        <w:rPr>
          <w:rFonts w:ascii="方正小标宋简体" w:eastAsia="方正小标宋简体" w:hAnsi="华文中宋"/>
          <w:color w:val="000000"/>
          <w:kern w:val="0"/>
          <w:sz w:val="44"/>
          <w:szCs w:val="44"/>
          <w:u w:color="000000"/>
        </w:rPr>
      </w:pPr>
      <w:r>
        <w:rPr>
          <w:rFonts w:ascii="方正小标宋简体" w:eastAsia="方正小标宋简体" w:hAnsi="华文中宋"/>
          <w:color w:val="000000"/>
          <w:kern w:val="0"/>
          <w:sz w:val="44"/>
          <w:szCs w:val="44"/>
          <w:u w:color="000000"/>
        </w:rPr>
        <w:br w:type="page"/>
      </w:r>
    </w:p>
    <w:p w:rsidR="00175FCE" w:rsidRDefault="00175FCE" w:rsidP="0098760C">
      <w:pPr>
        <w:widowControl/>
        <w:spacing w:line="660" w:lineRule="exact"/>
        <w:jc w:val="center"/>
        <w:rPr>
          <w:rFonts w:ascii="方正小标宋简体" w:eastAsia="方正小标宋简体" w:hAnsi="华文中宋"/>
          <w:color w:val="000000"/>
          <w:kern w:val="0"/>
          <w:sz w:val="44"/>
          <w:szCs w:val="44"/>
          <w:u w:color="000000"/>
        </w:rPr>
      </w:pPr>
      <w:r w:rsidRPr="007A74F6">
        <w:rPr>
          <w:rFonts w:ascii="方正小标宋简体" w:eastAsia="方正小标宋简体" w:hAnsi="华文中宋" w:hint="eastAsia"/>
          <w:color w:val="000000"/>
          <w:kern w:val="0"/>
          <w:sz w:val="44"/>
          <w:szCs w:val="44"/>
          <w:u w:color="000000"/>
        </w:rPr>
        <w:t>中国气象局关于修改《雷电防护装置检测</w:t>
      </w:r>
    </w:p>
    <w:p w:rsidR="00175FCE" w:rsidRPr="007A74F6" w:rsidRDefault="00175FCE" w:rsidP="0098760C">
      <w:pPr>
        <w:widowControl/>
        <w:spacing w:line="660" w:lineRule="exact"/>
        <w:jc w:val="center"/>
        <w:rPr>
          <w:rFonts w:ascii="方正小标宋简体" w:eastAsia="方正小标宋简体" w:hAnsi="华文中宋"/>
          <w:color w:val="000000"/>
          <w:kern w:val="0"/>
          <w:sz w:val="44"/>
          <w:szCs w:val="44"/>
          <w:u w:color="000000"/>
        </w:rPr>
      </w:pPr>
      <w:r w:rsidRPr="007A74F6">
        <w:rPr>
          <w:rFonts w:ascii="方正小标宋简体" w:eastAsia="方正小标宋简体" w:hAnsi="华文中宋" w:hint="eastAsia"/>
          <w:color w:val="000000"/>
          <w:kern w:val="0"/>
          <w:sz w:val="44"/>
          <w:szCs w:val="44"/>
          <w:u w:color="000000"/>
        </w:rPr>
        <w:t>资质管理办法》的决定</w:t>
      </w:r>
    </w:p>
    <w:p w:rsidR="00175FCE" w:rsidRPr="007A74F6" w:rsidRDefault="00175FCE" w:rsidP="00175FCE">
      <w:pPr>
        <w:widowControl/>
        <w:spacing w:line="360" w:lineRule="exact"/>
        <w:ind w:firstLineChars="200" w:firstLine="631"/>
        <w:jc w:val="center"/>
        <w:rPr>
          <w:rFonts w:ascii="仿宋_GB2312"/>
          <w:color w:val="000000"/>
          <w:kern w:val="0"/>
          <w:szCs w:val="32"/>
          <w:u w:color="000000"/>
        </w:rPr>
      </w:pPr>
    </w:p>
    <w:p w:rsidR="00175FCE" w:rsidRPr="007A74F6" w:rsidRDefault="00175FCE" w:rsidP="00175FCE">
      <w:pPr>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中国气象局决定对《雷电防护装置检测资质管理办法》作如下修改：</w:t>
      </w:r>
    </w:p>
    <w:p w:rsidR="00175FCE" w:rsidRPr="007A74F6" w:rsidRDefault="00175FCE" w:rsidP="00175FCE">
      <w:pPr>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一、删去第一条中“（</w:t>
      </w:r>
      <w:r w:rsidRPr="007A74F6">
        <w:rPr>
          <w:rFonts w:hint="eastAsia"/>
          <w:color w:val="000000"/>
          <w:kern w:val="0"/>
          <w:sz w:val="31"/>
          <w:u w:color="000000"/>
        </w:rPr>
        <w:t>以下简称防雷装置）</w:t>
      </w:r>
      <w:r w:rsidRPr="007A74F6">
        <w:rPr>
          <w:rFonts w:ascii="仿宋_GB2312" w:hint="eastAsia"/>
          <w:color w:val="000000"/>
          <w:kern w:val="0"/>
          <w:szCs w:val="32"/>
          <w:u w:color="000000"/>
        </w:rPr>
        <w:t>”，并将《办法》所有条款中的“防雷装置”修改为</w:t>
      </w:r>
      <w:del w:id="24" w:author="焦蕾(拟稿人校对)" w:date="2020-12-01T09:29:00Z">
        <w:r w:rsidRPr="007A74F6" w:rsidDel="00636943">
          <w:rPr>
            <w:rFonts w:ascii="仿宋_GB2312" w:hint="eastAsia"/>
            <w:color w:val="000000"/>
            <w:kern w:val="0"/>
            <w:szCs w:val="32"/>
            <w:u w:color="000000"/>
          </w:rPr>
          <w:delText>：</w:delText>
        </w:r>
      </w:del>
      <w:r w:rsidRPr="007A74F6">
        <w:rPr>
          <w:rFonts w:ascii="仿宋_GB2312" w:hint="eastAsia"/>
          <w:color w:val="000000"/>
          <w:kern w:val="0"/>
          <w:szCs w:val="32"/>
          <w:u w:color="000000"/>
        </w:rPr>
        <w:t>“雷电防护装置”。</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二、将第七条第三项修改为：“</w:t>
      </w:r>
      <w:del w:id="25" w:author="焦蕾(拟稿人校对)" w:date="2020-12-01T09:29:00Z">
        <w:r w:rsidRPr="007A74F6" w:rsidDel="00636943">
          <w:rPr>
            <w:rFonts w:ascii="仿宋_GB2312" w:hint="eastAsia"/>
            <w:color w:val="000000"/>
            <w:kern w:val="0"/>
            <w:szCs w:val="32"/>
            <w:u w:color="000000"/>
          </w:rPr>
          <w:delText>（三）</w:delText>
        </w:r>
      </w:del>
      <w:r w:rsidRPr="007A74F6">
        <w:rPr>
          <w:rFonts w:ascii="仿宋_GB2312" w:hint="eastAsia"/>
          <w:color w:val="000000"/>
          <w:kern w:val="0"/>
          <w:szCs w:val="32"/>
          <w:u w:color="000000"/>
        </w:rPr>
        <w:t>从事雷电防护装置检测工作的人员应当具备</w:t>
      </w:r>
      <w:r>
        <w:rPr>
          <w:rFonts w:ascii="仿宋_GB2312" w:hint="eastAsia"/>
          <w:color w:val="000000"/>
          <w:kern w:val="0"/>
          <w:szCs w:val="32"/>
          <w:u w:color="000000"/>
        </w:rPr>
        <w:t>雷电防护装置</w:t>
      </w:r>
      <w:r w:rsidRPr="007A74F6">
        <w:rPr>
          <w:rFonts w:ascii="仿宋_GB2312" w:hint="eastAsia"/>
          <w:color w:val="000000"/>
          <w:kern w:val="0"/>
          <w:szCs w:val="32"/>
          <w:u w:color="000000"/>
        </w:rPr>
        <w:t>检测能力；在具备雷电防护装置检测能力的人员中，应当有一定数量的与防雷、建筑、电子、电气、气象、通信、电力、计算机相关专业的高、中级专业技术人员，</w:t>
      </w:r>
      <w:r w:rsidRPr="00AD7136">
        <w:rPr>
          <w:rFonts w:ascii="仿宋_GB2312" w:hint="eastAsia"/>
          <w:color w:val="000000"/>
          <w:kern w:val="0"/>
          <w:szCs w:val="32"/>
          <w:u w:color="000000"/>
        </w:rPr>
        <w:t>并在其从业单位参加社会保险</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将第五项修改为：“</w:t>
      </w:r>
      <w:del w:id="26" w:author="焦蕾(拟稿人校对)" w:date="2020-12-01T09:29:00Z">
        <w:r w:rsidRPr="007A74F6" w:rsidDel="00636943">
          <w:rPr>
            <w:rFonts w:ascii="仿宋_GB2312" w:hint="eastAsia"/>
            <w:color w:val="000000"/>
            <w:kern w:val="0"/>
            <w:szCs w:val="32"/>
            <w:u w:color="000000"/>
          </w:rPr>
          <w:delText>（五）</w:delText>
        </w:r>
      </w:del>
      <w:r w:rsidRPr="007A74F6">
        <w:rPr>
          <w:rFonts w:ascii="仿宋_GB2312" w:hint="eastAsia"/>
          <w:color w:val="000000"/>
          <w:kern w:val="0"/>
          <w:szCs w:val="32"/>
          <w:u w:color="000000"/>
        </w:rPr>
        <w:t>具有与所申请资质等级相适应的技术能力和良好信誉”。</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三、将第八条第一项</w:t>
      </w:r>
      <w:r>
        <w:rPr>
          <w:rFonts w:ascii="仿宋_GB2312" w:hint="eastAsia"/>
          <w:color w:val="000000"/>
          <w:kern w:val="0"/>
          <w:szCs w:val="32"/>
          <w:u w:color="000000"/>
        </w:rPr>
        <w:t>修改为：“</w:t>
      </w:r>
      <w:r w:rsidRPr="00D543D9">
        <w:rPr>
          <w:rFonts w:ascii="仿宋_GB2312" w:hint="eastAsia"/>
          <w:color w:val="000000"/>
          <w:kern w:val="0"/>
          <w:szCs w:val="32"/>
          <w:u w:color="000000"/>
        </w:rPr>
        <w:t>具备雷电防护装置检测能力的人员，其中具有高级技术职称的不少于二名，具有中级技术职称的不少于六名；技术负责人应当具有高级技术职称，从事雷电防护装置检测工作四年以上，并具备甲级资质等级要求的雷电防护装置检测专业知识和能力</w:t>
      </w:r>
      <w:r>
        <w:rPr>
          <w:rFonts w:ascii="仿宋_GB2312" w:hint="eastAsia"/>
          <w:color w:val="000000"/>
          <w:kern w:val="0"/>
          <w:szCs w:val="32"/>
          <w:u w:color="000000"/>
        </w:rPr>
        <w:t>”</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将第二项修改为：“</w:t>
      </w:r>
      <w:r w:rsidRPr="004B6D27">
        <w:rPr>
          <w:rFonts w:ascii="仿宋_GB2312" w:hint="eastAsia"/>
          <w:color w:val="000000"/>
          <w:kern w:val="0"/>
          <w:szCs w:val="32"/>
          <w:u w:color="000000"/>
        </w:rPr>
        <w:t>近三年内开展的雷电防护装置检测项目不少于</w:t>
      </w:r>
      <w:r w:rsidRPr="00AD7136">
        <w:rPr>
          <w:rFonts w:ascii="仿宋_GB2312" w:hint="eastAsia"/>
          <w:color w:val="000000"/>
          <w:kern w:val="0"/>
          <w:szCs w:val="32"/>
          <w:u w:color="000000"/>
        </w:rPr>
        <w:t>二百个</w:t>
      </w:r>
      <w:r w:rsidRPr="004B6D27">
        <w:rPr>
          <w:rFonts w:ascii="仿宋_GB2312" w:hint="eastAsia"/>
          <w:color w:val="000000"/>
          <w:kern w:val="0"/>
          <w:szCs w:val="32"/>
          <w:u w:color="000000"/>
        </w:rPr>
        <w:t>，且未因检测质量问题引发事故；雷电防护装置检</w:t>
      </w:r>
      <w:r w:rsidRPr="004B6D27">
        <w:rPr>
          <w:rFonts w:ascii="仿宋_GB2312" w:hint="eastAsia"/>
          <w:color w:val="000000"/>
          <w:kern w:val="0"/>
          <w:szCs w:val="32"/>
          <w:u w:color="000000"/>
        </w:rPr>
        <w:lastRenderedPageBreak/>
        <w:t>测项目通过省、自治区、直辖市气象主管机构组织的质量考核合格率达百分之九十以上</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四、将第九条第一项</w:t>
      </w:r>
      <w:r>
        <w:rPr>
          <w:rFonts w:ascii="仿宋_GB2312" w:hint="eastAsia"/>
          <w:color w:val="000000"/>
          <w:kern w:val="0"/>
          <w:szCs w:val="32"/>
          <w:u w:color="000000"/>
        </w:rPr>
        <w:t>修改为：</w:t>
      </w:r>
      <w:r w:rsidRPr="007A74F6">
        <w:rPr>
          <w:rFonts w:ascii="仿宋_GB2312" w:hint="eastAsia"/>
          <w:color w:val="000000"/>
          <w:kern w:val="0"/>
          <w:szCs w:val="32"/>
          <w:u w:color="000000"/>
        </w:rPr>
        <w:t>“</w:t>
      </w:r>
      <w:r w:rsidRPr="008F068F">
        <w:rPr>
          <w:rFonts w:ascii="仿宋_GB2312" w:hint="eastAsia"/>
          <w:color w:val="000000"/>
          <w:kern w:val="0"/>
          <w:szCs w:val="32"/>
          <w:u w:color="000000"/>
        </w:rPr>
        <w:t>具备雷电防护装置检测能力的人员，其中具有高级技术职称的不少于一名，具有中级技术职称的不少于三名；技术负责人应当具有高级技术职称，从事雷电防护装置设计、施工、检测等工作两年以上，并具备乙级资质等级要求的雷电防护装置检测专业知识和能力</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五、将第十条的“法人所在地”修改为</w:t>
      </w:r>
      <w:r w:rsidRPr="007A74F6">
        <w:rPr>
          <w:rFonts w:ascii="仿宋_GB2312" w:hint="eastAsia"/>
          <w:color w:val="000000"/>
          <w:kern w:val="0"/>
          <w:szCs w:val="32"/>
          <w:u w:color="000000"/>
        </w:rPr>
        <w:t>“法人登记所在地”。</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六、删去第十一条</w:t>
      </w:r>
      <w:r>
        <w:rPr>
          <w:rFonts w:ascii="仿宋_GB2312" w:hint="eastAsia"/>
          <w:color w:val="000000"/>
          <w:kern w:val="0"/>
          <w:szCs w:val="32"/>
          <w:u w:color="000000"/>
        </w:rPr>
        <w:t>的“书面”，删去第二项，删去第三项、第五项的“原件及复印件”，删去第七项的“复印件”</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将第三项修改为：“《专业技术人员简表》(见附表3)，具备雷电防护装置检测能力的专业技术人员技术职称证书、身份证明、劳动合同”。</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color w:val="000000"/>
          <w:kern w:val="0"/>
          <w:szCs w:val="32"/>
          <w:u w:color="000000"/>
        </w:rPr>
        <w:t>将第六项修改为：“仪器、设备及相关设施清单，以及检定或者校准证书”。</w:t>
      </w:r>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七、删去第十二条的“书面”，删去第一项，删去第二项的“</w:t>
      </w:r>
      <w:r w:rsidRPr="008F068F">
        <w:rPr>
          <w:rFonts w:ascii="仿宋_GB2312" w:hint="eastAsia"/>
          <w:color w:val="000000"/>
          <w:kern w:val="0"/>
          <w:szCs w:val="32"/>
          <w:u w:color="000000"/>
        </w:rPr>
        <w:t>和气象主管机构质量考核情况</w:t>
      </w:r>
      <w:r>
        <w:rPr>
          <w:rFonts w:ascii="仿宋_GB2312" w:hint="eastAsia"/>
          <w:color w:val="000000"/>
          <w:kern w:val="0"/>
          <w:szCs w:val="32"/>
          <w:u w:color="000000"/>
        </w:rPr>
        <w:t>”。</w:t>
      </w:r>
    </w:p>
    <w:p w:rsidR="00175FCE" w:rsidRPr="008F068F"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八、将第十三条修改为：“</w:t>
      </w:r>
      <w:r w:rsidRPr="008F068F">
        <w:rPr>
          <w:rFonts w:ascii="仿宋_GB2312" w:hint="eastAsia"/>
          <w:color w:val="000000"/>
          <w:kern w:val="0"/>
          <w:szCs w:val="32"/>
          <w:u w:color="000000"/>
        </w:rPr>
        <w:t>省、自治区、直辖市气象主管机构应当在收到全部申请材料之日起五个工作日内，作出受理或者不予受理的书面决定。</w:t>
      </w:r>
    </w:p>
    <w:p w:rsidR="00175FCE" w:rsidRPr="008F068F" w:rsidRDefault="00175FCE" w:rsidP="00175FCE">
      <w:pPr>
        <w:adjustRightInd w:val="0"/>
        <w:snapToGrid w:val="0"/>
        <w:spacing w:line="574" w:lineRule="exact"/>
        <w:ind w:firstLineChars="200" w:firstLine="631"/>
        <w:rPr>
          <w:rFonts w:ascii="仿宋_GB2312"/>
          <w:color w:val="000000"/>
          <w:kern w:val="0"/>
          <w:szCs w:val="32"/>
          <w:u w:color="000000"/>
        </w:rPr>
      </w:pPr>
      <w:r w:rsidRPr="008F068F">
        <w:rPr>
          <w:rFonts w:ascii="仿宋_GB2312" w:hint="eastAsia"/>
          <w:color w:val="000000"/>
          <w:kern w:val="0"/>
          <w:szCs w:val="32"/>
          <w:u w:color="000000"/>
        </w:rPr>
        <w:t>申请材料齐全且符合法定形式的，应当受理，并出具加盖本行政机关专用印章和注明日期的书面凭证。对不予受理的，应当</w:t>
      </w:r>
      <w:r w:rsidRPr="008F068F">
        <w:rPr>
          <w:rFonts w:ascii="仿宋_GB2312" w:hint="eastAsia"/>
          <w:color w:val="000000"/>
          <w:kern w:val="0"/>
          <w:szCs w:val="32"/>
          <w:u w:color="000000"/>
        </w:rPr>
        <w:lastRenderedPageBreak/>
        <w:t>书面说明理由。</w:t>
      </w:r>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sidRPr="008F068F">
        <w:rPr>
          <w:rFonts w:ascii="仿宋_GB2312" w:hint="eastAsia"/>
          <w:color w:val="000000"/>
          <w:kern w:val="0"/>
          <w:szCs w:val="32"/>
          <w:u w:color="000000"/>
        </w:rPr>
        <w:t>申请材料不齐全或者不符合法定形式的，气象主管机构应当当场或者在收到申请材料之日起五个工作日内一次告知申请单位需要补正的全部内容，逾期不告知的，自收到申请材料之日起即视为受理。</w:t>
      </w:r>
      <w:r>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九</w:t>
      </w:r>
      <w:r w:rsidRPr="007A74F6">
        <w:rPr>
          <w:rFonts w:ascii="仿宋_GB2312" w:hint="eastAsia"/>
          <w:color w:val="000000"/>
          <w:kern w:val="0"/>
          <w:szCs w:val="32"/>
          <w:u w:color="000000"/>
        </w:rPr>
        <w:t>、将第十九条修改为：“雷电防护装置检测单位不得与其检测项目的设计、施工、监理单位以及所使用的防雷产品生产、销售单位有隶属关系或者其他利害关系。”</w:t>
      </w:r>
    </w:p>
    <w:p w:rsidR="00175FCE" w:rsidRPr="008F068F"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十</w:t>
      </w:r>
      <w:r w:rsidRPr="007A74F6">
        <w:rPr>
          <w:rFonts w:ascii="仿宋_GB2312" w:hint="eastAsia"/>
          <w:color w:val="000000"/>
          <w:kern w:val="0"/>
          <w:szCs w:val="32"/>
          <w:u w:color="000000"/>
        </w:rPr>
        <w:t>、将第二十条修改为：</w:t>
      </w:r>
      <w:r>
        <w:rPr>
          <w:rFonts w:ascii="仿宋_GB2312" w:hint="eastAsia"/>
          <w:color w:val="000000"/>
          <w:kern w:val="0"/>
          <w:szCs w:val="32"/>
          <w:u w:color="000000"/>
        </w:rPr>
        <w:t>“</w:t>
      </w:r>
      <w:r w:rsidRPr="008F068F">
        <w:rPr>
          <w:rFonts w:ascii="仿宋_GB2312" w:hint="eastAsia"/>
          <w:color w:val="000000"/>
          <w:kern w:val="0"/>
          <w:szCs w:val="32"/>
          <w:u w:color="000000"/>
        </w:rPr>
        <w:t>雷电防护装置检测资质管理实行年度报告制度。</w:t>
      </w:r>
    </w:p>
    <w:p w:rsidR="00175FCE" w:rsidRPr="008F068F" w:rsidRDefault="00175FCE" w:rsidP="00175FCE">
      <w:pPr>
        <w:adjustRightInd w:val="0"/>
        <w:snapToGrid w:val="0"/>
        <w:spacing w:line="574" w:lineRule="exact"/>
        <w:ind w:firstLineChars="200" w:firstLine="631"/>
        <w:rPr>
          <w:rFonts w:ascii="仿宋_GB2312"/>
          <w:color w:val="000000"/>
          <w:kern w:val="0"/>
          <w:szCs w:val="32"/>
          <w:u w:color="000000"/>
        </w:rPr>
      </w:pPr>
      <w:r w:rsidRPr="008F068F">
        <w:rPr>
          <w:rFonts w:ascii="仿宋_GB2312" w:hint="eastAsia"/>
          <w:color w:val="000000"/>
          <w:kern w:val="0"/>
          <w:szCs w:val="32"/>
          <w:u w:color="000000"/>
        </w:rPr>
        <w:t>雷电防护装置检测单位应当从取得资质证后次年起，在每年的第二季度向资质认定机构报送年度报告。年度报告应当包括持续符合资质认定条件和要求</w:t>
      </w:r>
      <w:ins w:id="27" w:author="焦蕾(拟稿人校对)" w:date="2020-12-01T09:32:00Z">
        <w:r w:rsidR="00636943">
          <w:rPr>
            <w:rFonts w:ascii="仿宋_GB2312" w:hint="eastAsia"/>
            <w:color w:val="000000"/>
            <w:kern w:val="0"/>
            <w:szCs w:val="32"/>
            <w:u w:color="000000"/>
          </w:rPr>
          <w:t>、</w:t>
        </w:r>
      </w:ins>
      <w:del w:id="28" w:author="焦蕾(拟稿人校对)" w:date="2020-12-01T09:32:00Z">
        <w:r w:rsidRPr="008F068F" w:rsidDel="00636943">
          <w:rPr>
            <w:rFonts w:ascii="仿宋_GB2312" w:hint="eastAsia"/>
            <w:color w:val="000000"/>
            <w:kern w:val="0"/>
            <w:szCs w:val="32"/>
            <w:u w:color="000000"/>
          </w:rPr>
          <w:delText>、</w:delText>
        </w:r>
      </w:del>
      <w:r w:rsidRPr="008F068F">
        <w:rPr>
          <w:rFonts w:ascii="仿宋_GB2312" w:hint="eastAsia"/>
          <w:color w:val="000000"/>
          <w:kern w:val="0"/>
          <w:szCs w:val="32"/>
          <w:u w:color="000000"/>
        </w:rPr>
        <w:t>执行技术标准和规范情况</w:t>
      </w:r>
      <w:ins w:id="29" w:author="焦蕾(拟稿人校对)" w:date="2020-12-01T09:32:00Z">
        <w:r w:rsidR="00636943">
          <w:rPr>
            <w:rFonts w:ascii="仿宋_GB2312" w:hint="eastAsia"/>
            <w:color w:val="000000"/>
            <w:kern w:val="0"/>
            <w:szCs w:val="32"/>
            <w:u w:color="000000"/>
          </w:rPr>
          <w:t>、</w:t>
        </w:r>
      </w:ins>
      <w:del w:id="30" w:author="焦蕾(拟稿人校对)" w:date="2020-12-01T09:32:00Z">
        <w:r w:rsidRPr="008F068F" w:rsidDel="00636943">
          <w:rPr>
            <w:rFonts w:ascii="仿宋_GB2312" w:hint="eastAsia"/>
            <w:color w:val="000000"/>
            <w:kern w:val="0"/>
            <w:szCs w:val="32"/>
            <w:u w:color="000000"/>
          </w:rPr>
          <w:delText>，</w:delText>
        </w:r>
      </w:del>
      <w:r w:rsidRPr="008F068F">
        <w:rPr>
          <w:rFonts w:ascii="仿宋_GB2312" w:hint="eastAsia"/>
          <w:color w:val="000000"/>
          <w:kern w:val="0"/>
          <w:szCs w:val="32"/>
          <w:u w:color="000000"/>
        </w:rPr>
        <w:t>分支机构设立和经营情况</w:t>
      </w:r>
      <w:ins w:id="31" w:author="焦蕾(拟稿人校对)" w:date="2020-12-01T09:32:00Z">
        <w:r w:rsidR="00636943">
          <w:rPr>
            <w:rFonts w:ascii="仿宋_GB2312" w:hint="eastAsia"/>
            <w:color w:val="000000"/>
            <w:kern w:val="0"/>
            <w:szCs w:val="32"/>
            <w:u w:color="000000"/>
          </w:rPr>
          <w:t>、</w:t>
        </w:r>
      </w:ins>
      <w:del w:id="32" w:author="焦蕾(拟稿人校对)" w:date="2020-12-01T09:32:00Z">
        <w:r w:rsidRPr="008F068F" w:rsidDel="00636943">
          <w:rPr>
            <w:rFonts w:ascii="仿宋_GB2312" w:hint="eastAsia"/>
            <w:color w:val="000000"/>
            <w:kern w:val="0"/>
            <w:szCs w:val="32"/>
            <w:u w:color="000000"/>
          </w:rPr>
          <w:delText>，</w:delText>
        </w:r>
      </w:del>
      <w:r w:rsidRPr="008F068F">
        <w:rPr>
          <w:rFonts w:ascii="仿宋_GB2312" w:hint="eastAsia"/>
          <w:color w:val="000000"/>
          <w:kern w:val="0"/>
          <w:szCs w:val="32"/>
          <w:u w:color="000000"/>
        </w:rPr>
        <w:t>检测项目表以及统计数据等内容。</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sidRPr="008F068F">
        <w:rPr>
          <w:rFonts w:ascii="仿宋_GB2312" w:hint="eastAsia"/>
          <w:color w:val="000000"/>
          <w:kern w:val="0"/>
          <w:szCs w:val="32"/>
          <w:u w:color="000000"/>
        </w:rPr>
        <w:t>资质认定机构对年度报告内容进行抽查，将抽查结果纳入信用管理，同时记入信用档案并公示。</w:t>
      </w:r>
      <w:r w:rsidRPr="007A74F6">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十一</w:t>
      </w:r>
      <w:r w:rsidRPr="007A74F6">
        <w:rPr>
          <w:rFonts w:ascii="仿宋_GB2312" w:hint="eastAsia"/>
          <w:color w:val="000000"/>
          <w:kern w:val="0"/>
          <w:szCs w:val="32"/>
          <w:u w:color="000000"/>
        </w:rPr>
        <w:t>、将第二十二条“法人资格管理部门”修改为“法人登记机关”。</w:t>
      </w:r>
      <w:r>
        <w:rPr>
          <w:rFonts w:ascii="仿宋_GB2312" w:hint="eastAsia"/>
          <w:color w:val="000000"/>
          <w:kern w:val="0"/>
          <w:szCs w:val="32"/>
          <w:u w:color="000000"/>
        </w:rPr>
        <w:t>将第二款修改为：“</w:t>
      </w:r>
      <w:r w:rsidRPr="008F068F">
        <w:rPr>
          <w:rFonts w:ascii="仿宋_GB2312" w:hint="eastAsia"/>
          <w:color w:val="000000"/>
          <w:kern w:val="0"/>
          <w:szCs w:val="32"/>
          <w:u w:color="000000"/>
        </w:rPr>
        <w:t>雷电防护装置检测资质的单位发生合并、分立以及注册地跨省、自治区、直辖市变更的，应当按照下列规定及时向所在地的省、自治区、直辖市气象主管机构申请核定资质。</w:t>
      </w:r>
      <w:r>
        <w:rPr>
          <w:rFonts w:ascii="仿宋_GB2312" w:hint="eastAsia"/>
          <w:color w:val="000000"/>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kern w:val="0"/>
          <w:szCs w:val="32"/>
          <w:u w:color="000000"/>
        </w:rPr>
      </w:pPr>
      <w:r w:rsidRPr="007A74F6">
        <w:rPr>
          <w:rFonts w:ascii="仿宋_GB2312" w:hint="eastAsia"/>
          <w:kern w:val="0"/>
          <w:szCs w:val="32"/>
          <w:u w:color="000000"/>
        </w:rPr>
        <w:t>十</w:t>
      </w:r>
      <w:r>
        <w:rPr>
          <w:rFonts w:ascii="仿宋_GB2312" w:hint="eastAsia"/>
          <w:kern w:val="0"/>
          <w:szCs w:val="32"/>
          <w:u w:color="000000"/>
        </w:rPr>
        <w:t>二</w:t>
      </w:r>
      <w:r w:rsidRPr="007A74F6">
        <w:rPr>
          <w:rFonts w:ascii="仿宋_GB2312" w:hint="eastAsia"/>
          <w:kern w:val="0"/>
          <w:szCs w:val="32"/>
          <w:u w:color="000000"/>
        </w:rPr>
        <w:t>、</w:t>
      </w:r>
      <w:ins w:id="33" w:author="焦蕾(拟稿人校对)" w:date="2020-12-02T15:45:00Z">
        <w:r w:rsidR="008667D7">
          <w:rPr>
            <w:rFonts w:ascii="仿宋_GB2312" w:hint="eastAsia"/>
            <w:kern w:val="0"/>
            <w:szCs w:val="32"/>
            <w:u w:color="000000"/>
          </w:rPr>
          <w:t>在</w:t>
        </w:r>
      </w:ins>
      <w:ins w:id="34" w:author="焦蕾(拟稿人校对)" w:date="2020-12-01T09:33:00Z">
        <w:r w:rsidR="006300AF">
          <w:rPr>
            <w:rFonts w:ascii="仿宋_GB2312" w:hint="eastAsia"/>
            <w:kern w:val="0"/>
            <w:szCs w:val="32"/>
            <w:u w:color="000000"/>
          </w:rPr>
          <w:t>第二十二</w:t>
        </w:r>
        <w:r w:rsidR="006300AF" w:rsidRPr="007A74F6">
          <w:rPr>
            <w:rFonts w:ascii="仿宋_GB2312" w:hint="eastAsia"/>
            <w:kern w:val="0"/>
            <w:szCs w:val="32"/>
            <w:u w:color="000000"/>
          </w:rPr>
          <w:t>条</w:t>
        </w:r>
      </w:ins>
      <w:ins w:id="35" w:author="焦蕾(拟稿人校对)" w:date="2020-12-01T09:34:00Z">
        <w:r w:rsidR="006300AF">
          <w:rPr>
            <w:rFonts w:ascii="仿宋_GB2312" w:hint="eastAsia"/>
            <w:kern w:val="0"/>
            <w:szCs w:val="32"/>
            <w:u w:color="000000"/>
          </w:rPr>
          <w:t>后</w:t>
        </w:r>
      </w:ins>
      <w:r w:rsidRPr="007A74F6">
        <w:rPr>
          <w:rFonts w:ascii="仿宋_GB2312" w:hint="eastAsia"/>
          <w:kern w:val="0"/>
          <w:szCs w:val="32"/>
          <w:u w:color="000000"/>
        </w:rPr>
        <w:t>新增一条</w:t>
      </w:r>
      <w:del w:id="36" w:author="焦蕾(拟稿人校对)" w:date="2020-12-01T09:34:00Z">
        <w:r w:rsidRPr="007A74F6" w:rsidDel="006300AF">
          <w:rPr>
            <w:rFonts w:ascii="仿宋_GB2312" w:hint="eastAsia"/>
            <w:kern w:val="0"/>
            <w:szCs w:val="32"/>
            <w:u w:color="000000"/>
          </w:rPr>
          <w:delText>作为</w:delText>
        </w:r>
      </w:del>
      <w:del w:id="37" w:author="焦蕾(拟稿人校对)" w:date="2020-12-01T09:33:00Z">
        <w:r w:rsidRPr="007A74F6" w:rsidDel="006300AF">
          <w:rPr>
            <w:rFonts w:ascii="仿宋_GB2312" w:hint="eastAsia"/>
            <w:kern w:val="0"/>
            <w:szCs w:val="32"/>
            <w:u w:color="000000"/>
          </w:rPr>
          <w:delText>第二十三条</w:delText>
        </w:r>
      </w:del>
      <w:r w:rsidRPr="007A74F6">
        <w:rPr>
          <w:rFonts w:ascii="仿宋_GB2312" w:hint="eastAsia"/>
          <w:kern w:val="0"/>
          <w:szCs w:val="32"/>
          <w:u w:color="000000"/>
        </w:rPr>
        <w:t>：“</w:t>
      </w:r>
      <w:r w:rsidRPr="008F068F">
        <w:rPr>
          <w:rFonts w:ascii="仿宋_GB2312" w:hint="eastAsia"/>
          <w:kern w:val="0"/>
          <w:szCs w:val="32"/>
          <w:u w:color="000000"/>
        </w:rPr>
        <w:t>雷电防护装置检测单位</w:t>
      </w:r>
      <w:r w:rsidRPr="008F068F">
        <w:rPr>
          <w:rFonts w:ascii="仿宋_GB2312" w:hint="eastAsia"/>
          <w:kern w:val="0"/>
          <w:szCs w:val="32"/>
          <w:u w:color="000000"/>
        </w:rPr>
        <w:lastRenderedPageBreak/>
        <w:t>设立分支机构或者跨省、自治区、直辖市从事雷电防护装置检测活动的，应当及时向开展活动所在地的省、自治区、直辖市气象主管机构报告，并报送检测项目清单，接受监管。</w:t>
      </w:r>
      <w:r>
        <w:rPr>
          <w:rFonts w:ascii="仿宋_GB2312" w:hint="eastAsia"/>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color w:val="000000"/>
          <w:kern w:val="0"/>
          <w:szCs w:val="32"/>
          <w:u w:color="000000"/>
        </w:rPr>
        <w:t>十三、将</w:t>
      </w:r>
      <w:r w:rsidRPr="007A74F6">
        <w:rPr>
          <w:rFonts w:ascii="仿宋_GB2312" w:hint="eastAsia"/>
          <w:color w:val="000000"/>
          <w:kern w:val="0"/>
          <w:szCs w:val="32"/>
          <w:u w:color="000000"/>
        </w:rPr>
        <w:t>第二十</w:t>
      </w:r>
      <w:r>
        <w:rPr>
          <w:rFonts w:ascii="仿宋_GB2312" w:hint="eastAsia"/>
          <w:color w:val="000000"/>
          <w:kern w:val="0"/>
          <w:szCs w:val="32"/>
          <w:u w:color="000000"/>
        </w:rPr>
        <w:t>三</w:t>
      </w:r>
      <w:r w:rsidRPr="007A74F6">
        <w:rPr>
          <w:rFonts w:ascii="仿宋_GB2312" w:hint="eastAsia"/>
          <w:color w:val="000000"/>
          <w:kern w:val="0"/>
          <w:szCs w:val="32"/>
          <w:u w:color="000000"/>
        </w:rPr>
        <w:t>条第二款修改为</w:t>
      </w:r>
      <w:ins w:id="38" w:author="焦蕾(拟稿人校对)" w:date="2020-12-02T15:46:00Z">
        <w:r w:rsidR="008667D7">
          <w:rPr>
            <w:rFonts w:ascii="仿宋_GB2312" w:hint="eastAsia"/>
            <w:color w:val="000000"/>
            <w:kern w:val="0"/>
            <w:szCs w:val="32"/>
            <w:u w:color="000000"/>
          </w:rPr>
          <w:t>：</w:t>
        </w:r>
      </w:ins>
      <w:r w:rsidRPr="007A74F6">
        <w:rPr>
          <w:rFonts w:ascii="仿宋_GB2312" w:hint="eastAsia"/>
          <w:color w:val="000000"/>
          <w:kern w:val="0"/>
          <w:szCs w:val="32"/>
          <w:u w:color="000000"/>
        </w:rPr>
        <w:t>“</w:t>
      </w:r>
      <w:r w:rsidRPr="008D3866">
        <w:rPr>
          <w:rFonts w:ascii="仿宋_GB2312" w:hint="eastAsia"/>
          <w:color w:val="000000"/>
          <w:kern w:val="0"/>
          <w:szCs w:val="32"/>
          <w:u w:color="000000"/>
        </w:rPr>
        <w:t>从事雷电防护装置检测活动的专业技术人员，不得同时在两个以上雷电防护装置检测资质单位兼职从业</w:t>
      </w:r>
      <w:del w:id="39" w:author="焦蕾(拟稿人校对)" w:date="2020-12-01T09:34:00Z">
        <w:r w:rsidRPr="007A74F6" w:rsidDel="006300AF">
          <w:rPr>
            <w:rFonts w:ascii="仿宋_GB2312" w:hint="eastAsia"/>
            <w:kern w:val="0"/>
            <w:szCs w:val="32"/>
            <w:u w:color="000000"/>
          </w:rPr>
          <w:delText>”</w:delText>
        </w:r>
      </w:del>
      <w:ins w:id="40" w:author="焦蕾(拟稿人校对)" w:date="2020-12-01T09:34:00Z">
        <w:r w:rsidR="006300AF">
          <w:rPr>
            <w:rFonts w:ascii="仿宋_GB2312" w:hint="eastAsia"/>
            <w:kern w:val="0"/>
            <w:szCs w:val="32"/>
            <w:u w:color="000000"/>
          </w:rPr>
          <w:t>。”</w:t>
        </w:r>
      </w:ins>
      <w:del w:id="41" w:author="焦蕾(拟稿人校对)" w:date="2020-12-01T09:34:00Z">
        <w:r w:rsidRPr="007A74F6" w:rsidDel="006300AF">
          <w:rPr>
            <w:rFonts w:ascii="仿宋_GB2312" w:hint="eastAsia"/>
            <w:kern w:val="0"/>
            <w:szCs w:val="32"/>
            <w:u w:color="000000"/>
          </w:rPr>
          <w:delText>。</w:delText>
        </w:r>
      </w:del>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十四、将</w:t>
      </w:r>
      <w:r w:rsidRPr="007A74F6">
        <w:rPr>
          <w:rFonts w:ascii="仿宋_GB2312" w:hint="eastAsia"/>
          <w:color w:val="000000"/>
          <w:kern w:val="0"/>
          <w:szCs w:val="32"/>
          <w:u w:color="000000"/>
        </w:rPr>
        <w:t>第二十七条修改为：“取得雷电防护装置检测资质的单位不再符合相应资质条件的，由原资质认定的气象主管机构责令限期整改，逾期不整改或者整改后仍达不到资质条件的，予以降低等级或</w:t>
      </w:r>
      <w:ins w:id="42" w:author="焦蕾(拟稿人校对)" w:date="2020-12-02T15:47:00Z">
        <w:r w:rsidR="008667D7">
          <w:rPr>
            <w:rFonts w:ascii="仿宋_GB2312" w:hint="eastAsia"/>
            <w:color w:val="000000"/>
            <w:kern w:val="0"/>
            <w:szCs w:val="32"/>
            <w:u w:color="000000"/>
          </w:rPr>
          <w:t>者</w:t>
        </w:r>
      </w:ins>
      <w:r w:rsidRPr="007A74F6">
        <w:rPr>
          <w:rFonts w:ascii="仿宋_GB2312" w:hint="eastAsia"/>
          <w:color w:val="000000"/>
          <w:kern w:val="0"/>
          <w:szCs w:val="32"/>
          <w:u w:color="000000"/>
        </w:rPr>
        <w:t>撤销资质。”</w:t>
      </w:r>
    </w:p>
    <w:p w:rsidR="00175FCE" w:rsidRPr="008D3866"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十五、将第二十八条修改为：“</w:t>
      </w:r>
      <w:r w:rsidRPr="008D3866">
        <w:rPr>
          <w:rFonts w:ascii="仿宋_GB2312" w:hint="eastAsia"/>
          <w:color w:val="000000"/>
          <w:kern w:val="0"/>
          <w:szCs w:val="32"/>
          <w:u w:color="000000"/>
        </w:rPr>
        <w:t>国务院气象主管机构应当建立全国雷电防护装置检测单位信用信息、资质等级情况公示制度。省、自治区、直辖市气象主管机构应当对在本行政区域内从事雷电防护装置检测活动单位的监督管理情况、信用信息等及时予以公布。</w:t>
      </w:r>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sidRPr="008D3866">
        <w:rPr>
          <w:rFonts w:ascii="仿宋_GB2312" w:hint="eastAsia"/>
          <w:color w:val="000000"/>
          <w:kern w:val="0"/>
          <w:szCs w:val="32"/>
          <w:u w:color="000000"/>
        </w:rPr>
        <w:t>省、自治区、直辖市气象主管机构应当对本行政区域内取得雷电防护装置检测资质的单位建立信用管理制度，将雷电防护装置检测活动和监督管理等信息纳入信用档案，并作为资质延续、升级的依据。</w:t>
      </w:r>
      <w:r>
        <w:rPr>
          <w:rFonts w:ascii="仿宋_GB2312" w:hint="eastAsia"/>
          <w:color w:val="000000"/>
          <w:kern w:val="0"/>
          <w:szCs w:val="32"/>
          <w:u w:color="000000"/>
        </w:rPr>
        <w:t>”</w:t>
      </w:r>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Pr>
          <w:rFonts w:ascii="仿宋_GB2312" w:hint="eastAsia"/>
          <w:color w:val="000000"/>
          <w:kern w:val="0"/>
          <w:szCs w:val="32"/>
          <w:u w:color="000000"/>
        </w:rPr>
        <w:t>十六、删去第二十九条“</w:t>
      </w:r>
      <w:r w:rsidRPr="008D3866">
        <w:rPr>
          <w:rFonts w:ascii="仿宋_GB2312" w:hint="eastAsia"/>
          <w:color w:val="000000"/>
          <w:kern w:val="0"/>
          <w:szCs w:val="32"/>
          <w:u w:color="000000"/>
        </w:rPr>
        <w:t>拒不整改，情节严重的，依法追究法律责任</w:t>
      </w:r>
      <w:r>
        <w:rPr>
          <w:rFonts w:ascii="仿宋_GB2312" w:hint="eastAsia"/>
          <w:color w:val="000000"/>
          <w:kern w:val="0"/>
          <w:szCs w:val="32"/>
          <w:u w:color="000000"/>
        </w:rPr>
        <w:t>”。</w:t>
      </w:r>
    </w:p>
    <w:p w:rsidR="00175FCE"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kern w:val="0"/>
          <w:szCs w:val="32"/>
          <w:u w:color="000000"/>
        </w:rPr>
        <w:t>十七、删去第三十一条。</w:t>
      </w:r>
    </w:p>
    <w:p w:rsidR="00175FCE"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kern w:val="0"/>
          <w:szCs w:val="32"/>
          <w:u w:color="000000"/>
        </w:rPr>
        <w:lastRenderedPageBreak/>
        <w:t>十八、将第三十四条修改为：“</w:t>
      </w:r>
      <w:r w:rsidRPr="008D3866">
        <w:rPr>
          <w:rFonts w:ascii="仿宋_GB2312" w:hint="eastAsia"/>
          <w:kern w:val="0"/>
          <w:szCs w:val="32"/>
          <w:u w:color="000000"/>
        </w:rPr>
        <w:t>被许可单位以欺骗、贿赂等不正当手段取得资质的，有关气象主管机构按照权限给予警告，撤销其资质证，可</w:t>
      </w:r>
      <w:r>
        <w:rPr>
          <w:rFonts w:ascii="仿宋_GB2312" w:hint="eastAsia"/>
          <w:kern w:val="0"/>
          <w:szCs w:val="32"/>
          <w:u w:color="000000"/>
        </w:rPr>
        <w:t>以并</w:t>
      </w:r>
      <w:r w:rsidRPr="008D3866">
        <w:rPr>
          <w:rFonts w:ascii="仿宋_GB2312" w:hint="eastAsia"/>
          <w:kern w:val="0"/>
          <w:szCs w:val="32"/>
          <w:u w:color="000000"/>
        </w:rPr>
        <w:t>处三万元以下的罚款；被许可单位在三年内不得再次申请资质认定；构成犯罪的，依法追究刑事责任。</w:t>
      </w:r>
      <w:r>
        <w:rPr>
          <w:rFonts w:ascii="仿宋_GB2312" w:hint="eastAsia"/>
          <w:kern w:val="0"/>
          <w:szCs w:val="32"/>
          <w:u w:color="000000"/>
        </w:rPr>
        <w:t>”</w:t>
      </w:r>
    </w:p>
    <w:p w:rsidR="00175FCE"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kern w:val="0"/>
          <w:szCs w:val="32"/>
          <w:u w:color="000000"/>
        </w:rPr>
        <w:t>十九、删去</w:t>
      </w:r>
      <w:r w:rsidRPr="007A74F6">
        <w:rPr>
          <w:rFonts w:ascii="仿宋_GB2312" w:hint="eastAsia"/>
          <w:kern w:val="0"/>
          <w:szCs w:val="32"/>
          <w:u w:color="000000"/>
        </w:rPr>
        <w:t>第三十五条第</w:t>
      </w:r>
      <w:r>
        <w:rPr>
          <w:rFonts w:ascii="仿宋_GB2312" w:hint="eastAsia"/>
          <w:kern w:val="0"/>
          <w:szCs w:val="32"/>
          <w:u w:color="000000"/>
        </w:rPr>
        <w:t>一、二、三</w:t>
      </w:r>
      <w:r w:rsidRPr="007A74F6">
        <w:rPr>
          <w:rFonts w:ascii="仿宋_GB2312" w:hint="eastAsia"/>
          <w:kern w:val="0"/>
          <w:szCs w:val="32"/>
          <w:u w:color="000000"/>
        </w:rPr>
        <w:t>项</w:t>
      </w:r>
      <w:r>
        <w:rPr>
          <w:rFonts w:ascii="仿宋_GB2312" w:hint="eastAsia"/>
          <w:kern w:val="0"/>
          <w:szCs w:val="32"/>
          <w:u w:color="000000"/>
        </w:rPr>
        <w:t>，将第四项</w:t>
      </w:r>
      <w:r w:rsidRPr="007A74F6">
        <w:rPr>
          <w:rFonts w:ascii="仿宋_GB2312" w:hint="eastAsia"/>
          <w:kern w:val="0"/>
          <w:szCs w:val="32"/>
          <w:u w:color="000000"/>
        </w:rPr>
        <w:t>修改为：“与检测项目的设计、施工、监理单位以及所使用的防雷产品生产、销售单位有隶属关系或者其他利害关系的。”</w:t>
      </w:r>
    </w:p>
    <w:p w:rsidR="00175FCE" w:rsidRPr="008D3866"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kern w:val="0"/>
          <w:szCs w:val="32"/>
          <w:u w:color="000000"/>
        </w:rPr>
        <w:t>二十、将第三十六条修改为：“</w:t>
      </w:r>
      <w:r w:rsidRPr="008D3866">
        <w:rPr>
          <w:rFonts w:ascii="仿宋_GB2312" w:hint="eastAsia"/>
          <w:kern w:val="0"/>
          <w:szCs w:val="32"/>
          <w:u w:color="000000"/>
        </w:rPr>
        <w:t>雷电防护装置检测单位违反本办法规定，有下列行为之一的，按照《气象灾害防御条例》第四十五条的规定进行处罚</w:t>
      </w:r>
      <w:ins w:id="43" w:author="焦蕾(拟稿人校对)" w:date="2020-12-01T09:40:00Z">
        <w:r w:rsidR="00067626">
          <w:rPr>
            <w:rFonts w:ascii="仿宋_GB2312" w:hint="eastAsia"/>
            <w:kern w:val="0"/>
            <w:szCs w:val="32"/>
            <w:u w:color="000000"/>
          </w:rPr>
          <w:t>：</w:t>
        </w:r>
      </w:ins>
      <w:del w:id="44" w:author="焦蕾(拟稿人校对)" w:date="2020-12-01T09:40:00Z">
        <w:r w:rsidRPr="008D3866" w:rsidDel="00067626">
          <w:rPr>
            <w:rFonts w:ascii="仿宋_GB2312" w:hint="eastAsia"/>
            <w:kern w:val="0"/>
            <w:szCs w:val="32"/>
            <w:u w:color="000000"/>
          </w:rPr>
          <w:delText>。</w:delText>
        </w:r>
      </w:del>
    </w:p>
    <w:p w:rsidR="00175FCE" w:rsidRPr="008D3866" w:rsidRDefault="00175FCE" w:rsidP="00175FCE">
      <w:pPr>
        <w:adjustRightInd w:val="0"/>
        <w:snapToGrid w:val="0"/>
        <w:spacing w:line="574" w:lineRule="exact"/>
        <w:ind w:firstLineChars="200" w:firstLine="631"/>
        <w:rPr>
          <w:rFonts w:ascii="仿宋_GB2312"/>
          <w:kern w:val="0"/>
          <w:szCs w:val="32"/>
          <w:u w:color="000000"/>
        </w:rPr>
      </w:pPr>
      <w:r w:rsidRPr="008D3866">
        <w:rPr>
          <w:rFonts w:ascii="仿宋_GB2312" w:hint="eastAsia"/>
          <w:kern w:val="0"/>
          <w:szCs w:val="32"/>
          <w:u w:color="000000"/>
        </w:rPr>
        <w:t>（一）伪造、涂改、出租、出借、挂靠、转让雷电防护装置检测资质证的；</w:t>
      </w:r>
    </w:p>
    <w:p w:rsidR="00175FCE" w:rsidRPr="008D3866" w:rsidRDefault="00175FCE" w:rsidP="00175FCE">
      <w:pPr>
        <w:adjustRightInd w:val="0"/>
        <w:snapToGrid w:val="0"/>
        <w:spacing w:line="574" w:lineRule="exact"/>
        <w:ind w:firstLineChars="200" w:firstLine="631"/>
        <w:rPr>
          <w:rFonts w:ascii="仿宋_GB2312"/>
          <w:kern w:val="0"/>
          <w:szCs w:val="32"/>
          <w:u w:color="000000"/>
        </w:rPr>
      </w:pPr>
      <w:r w:rsidRPr="008D3866">
        <w:rPr>
          <w:rFonts w:ascii="仿宋_GB2312" w:hint="eastAsia"/>
          <w:kern w:val="0"/>
          <w:szCs w:val="32"/>
          <w:u w:color="000000"/>
        </w:rPr>
        <w:t>（二）向监督检查机构隐瞒有关情况、提供虚假材料或者拒绝提供反映其活动情况的真实材料的；</w:t>
      </w:r>
    </w:p>
    <w:p w:rsidR="00175FCE" w:rsidRPr="008D3866" w:rsidRDefault="00175FCE" w:rsidP="00175FCE">
      <w:pPr>
        <w:adjustRightInd w:val="0"/>
        <w:snapToGrid w:val="0"/>
        <w:spacing w:line="574" w:lineRule="exact"/>
        <w:ind w:firstLineChars="200" w:firstLine="631"/>
        <w:rPr>
          <w:rFonts w:ascii="仿宋_GB2312"/>
          <w:kern w:val="0"/>
          <w:szCs w:val="32"/>
          <w:u w:color="000000"/>
        </w:rPr>
      </w:pPr>
      <w:r w:rsidRPr="008D3866">
        <w:rPr>
          <w:rFonts w:ascii="仿宋_GB2312" w:hint="eastAsia"/>
          <w:kern w:val="0"/>
          <w:szCs w:val="32"/>
          <w:u w:color="000000"/>
        </w:rPr>
        <w:t>（三）转包或者违法分包雷电防护装置检测项目的；</w:t>
      </w:r>
    </w:p>
    <w:p w:rsidR="00175FCE" w:rsidRDefault="00175FCE" w:rsidP="00175FCE">
      <w:pPr>
        <w:adjustRightInd w:val="0"/>
        <w:snapToGrid w:val="0"/>
        <w:spacing w:line="574" w:lineRule="exact"/>
        <w:ind w:firstLineChars="200" w:firstLine="631"/>
        <w:rPr>
          <w:rFonts w:ascii="仿宋_GB2312"/>
          <w:kern w:val="0"/>
          <w:szCs w:val="32"/>
          <w:u w:color="000000"/>
        </w:rPr>
      </w:pPr>
      <w:r w:rsidRPr="008D3866">
        <w:rPr>
          <w:rFonts w:ascii="仿宋_GB2312" w:hint="eastAsia"/>
          <w:kern w:val="0"/>
          <w:szCs w:val="32"/>
          <w:u w:color="000000"/>
        </w:rPr>
        <w:t>（四）无资质或者超越资质许可范围从事雷电防护装置检测的。</w:t>
      </w:r>
      <w:r>
        <w:rPr>
          <w:rFonts w:ascii="仿宋_GB2312" w:hint="eastAsia"/>
          <w:kern w:val="0"/>
          <w:szCs w:val="32"/>
          <w:u w:color="000000"/>
        </w:rPr>
        <w:t>”</w:t>
      </w:r>
    </w:p>
    <w:p w:rsidR="00175FCE" w:rsidRPr="007A74F6" w:rsidRDefault="00175FCE" w:rsidP="00175FCE">
      <w:pPr>
        <w:adjustRightInd w:val="0"/>
        <w:snapToGrid w:val="0"/>
        <w:spacing w:line="574" w:lineRule="exact"/>
        <w:ind w:firstLineChars="200" w:firstLine="631"/>
        <w:rPr>
          <w:rFonts w:ascii="仿宋_GB2312"/>
          <w:kern w:val="0"/>
          <w:szCs w:val="32"/>
          <w:u w:color="000000"/>
        </w:rPr>
      </w:pPr>
      <w:r>
        <w:rPr>
          <w:rFonts w:ascii="仿宋_GB2312" w:hint="eastAsia"/>
          <w:kern w:val="0"/>
          <w:szCs w:val="32"/>
          <w:u w:color="000000"/>
        </w:rPr>
        <w:t>二十一、将第三十七条的“会同”修改为“和”。</w:t>
      </w:r>
    </w:p>
    <w:p w:rsidR="00175FCE" w:rsidRDefault="00175FCE" w:rsidP="00175FCE">
      <w:pPr>
        <w:adjustRightInd w:val="0"/>
        <w:snapToGrid w:val="0"/>
        <w:spacing w:line="574" w:lineRule="exact"/>
        <w:ind w:firstLineChars="200" w:firstLine="631"/>
        <w:rPr>
          <w:rFonts w:ascii="仿宋_GB2312"/>
          <w:color w:val="000000"/>
          <w:kern w:val="0"/>
          <w:szCs w:val="32"/>
          <w:u w:color="000000"/>
        </w:rPr>
      </w:pPr>
      <w:r w:rsidRPr="007A74F6">
        <w:rPr>
          <w:rFonts w:ascii="仿宋_GB2312" w:hint="eastAsia"/>
          <w:kern w:val="0"/>
          <w:szCs w:val="32"/>
          <w:u w:color="000000"/>
        </w:rPr>
        <w:t>原条文顺序和附表内容相应作出调整。</w:t>
      </w:r>
      <w:r w:rsidRPr="007A74F6">
        <w:rPr>
          <w:rFonts w:ascii="仿宋_GB2312" w:hint="eastAsia"/>
          <w:color w:val="000000"/>
          <w:kern w:val="0"/>
          <w:szCs w:val="32"/>
          <w:u w:color="000000"/>
        </w:rPr>
        <w:t>本决定自20</w:t>
      </w:r>
      <w:r>
        <w:rPr>
          <w:rFonts w:ascii="仿宋_GB2312" w:hint="eastAsia"/>
          <w:color w:val="000000"/>
          <w:kern w:val="0"/>
          <w:szCs w:val="32"/>
          <w:u w:color="000000"/>
        </w:rPr>
        <w:t>21</w:t>
      </w:r>
      <w:r w:rsidRPr="007A74F6">
        <w:rPr>
          <w:rFonts w:ascii="仿宋_GB2312" w:hint="eastAsia"/>
          <w:color w:val="000000"/>
          <w:kern w:val="0"/>
          <w:szCs w:val="32"/>
          <w:u w:color="000000"/>
        </w:rPr>
        <w:t>年</w:t>
      </w:r>
      <w:r>
        <w:rPr>
          <w:rFonts w:ascii="仿宋_GB2312" w:hint="eastAsia"/>
          <w:color w:val="000000"/>
          <w:kern w:val="0"/>
          <w:szCs w:val="32"/>
          <w:u w:color="000000"/>
        </w:rPr>
        <w:t>1</w:t>
      </w:r>
      <w:r w:rsidRPr="007A74F6">
        <w:rPr>
          <w:rFonts w:ascii="仿宋_GB2312" w:hint="eastAsia"/>
          <w:color w:val="000000"/>
          <w:kern w:val="0"/>
          <w:szCs w:val="32"/>
          <w:u w:color="000000"/>
        </w:rPr>
        <w:t>月</w:t>
      </w:r>
      <w:r>
        <w:rPr>
          <w:rFonts w:ascii="仿宋_GB2312" w:hint="eastAsia"/>
          <w:color w:val="000000"/>
          <w:kern w:val="0"/>
          <w:szCs w:val="32"/>
          <w:u w:color="000000"/>
        </w:rPr>
        <w:t>1</w:t>
      </w:r>
      <w:r w:rsidRPr="007A74F6">
        <w:rPr>
          <w:rFonts w:ascii="仿宋_GB2312" w:hint="eastAsia"/>
          <w:color w:val="000000"/>
          <w:kern w:val="0"/>
          <w:szCs w:val="32"/>
          <w:u w:color="000000"/>
        </w:rPr>
        <w:t>日起施行</w:t>
      </w:r>
      <w:r w:rsidRPr="007A74F6">
        <w:rPr>
          <w:rFonts w:ascii="仿宋_GB2312" w:hAnsi="华文仿宋" w:hint="eastAsia"/>
          <w:color w:val="000000"/>
          <w:kern w:val="0"/>
          <w:szCs w:val="32"/>
          <w:u w:color="000000"/>
        </w:rPr>
        <w:t>，《</w:t>
      </w:r>
      <w:r w:rsidRPr="007A74F6">
        <w:rPr>
          <w:rFonts w:ascii="仿宋_GB2312" w:hint="eastAsia"/>
          <w:color w:val="000000"/>
          <w:kern w:val="0"/>
          <w:szCs w:val="32"/>
          <w:u w:color="000000"/>
        </w:rPr>
        <w:t>雷电防护装置检测资质</w:t>
      </w:r>
      <w:r w:rsidRPr="007A74F6">
        <w:rPr>
          <w:rFonts w:ascii="仿宋_GB2312" w:hAnsi="华文仿宋" w:hint="eastAsia"/>
          <w:color w:val="000000"/>
          <w:kern w:val="0"/>
          <w:szCs w:val="32"/>
          <w:u w:color="000000"/>
        </w:rPr>
        <w:t>管理办法》</w:t>
      </w:r>
      <w:r w:rsidRPr="007A74F6">
        <w:rPr>
          <w:rFonts w:ascii="仿宋_GB2312" w:hint="eastAsia"/>
          <w:color w:val="000000"/>
          <w:kern w:val="0"/>
          <w:szCs w:val="32"/>
          <w:u w:color="000000"/>
        </w:rPr>
        <w:t>根据本决定作相应修改，重新公布。</w:t>
      </w:r>
    </w:p>
    <w:p w:rsidR="00175FCE" w:rsidRDefault="00175FCE" w:rsidP="0098760C">
      <w:pPr>
        <w:widowControl/>
        <w:adjustRightInd w:val="0"/>
        <w:snapToGrid w:val="0"/>
        <w:spacing w:line="580" w:lineRule="exact"/>
        <w:ind w:firstLineChars="200" w:firstLine="631"/>
        <w:rPr>
          <w:rFonts w:ascii="仿宋_GB2312"/>
          <w:color w:val="000000"/>
          <w:kern w:val="0"/>
          <w:szCs w:val="32"/>
          <w:u w:color="000000"/>
        </w:rPr>
      </w:pPr>
    </w:p>
    <w:p w:rsidR="00175FCE" w:rsidRDefault="00175FCE" w:rsidP="00175FCE">
      <w:pPr>
        <w:adjustRightInd w:val="0"/>
        <w:snapToGrid w:val="0"/>
        <w:spacing w:line="360" w:lineRule="exact"/>
        <w:ind w:firstLineChars="200" w:firstLine="871"/>
        <w:jc w:val="center"/>
        <w:rPr>
          <w:rFonts w:ascii="方正小标宋简体" w:eastAsia="方正小标宋简体"/>
          <w:kern w:val="0"/>
          <w:sz w:val="44"/>
          <w:szCs w:val="44"/>
          <w:u w:color="000000"/>
        </w:rPr>
      </w:pPr>
    </w:p>
    <w:p w:rsidR="00175FCE" w:rsidRDefault="00175FCE" w:rsidP="00175FCE">
      <w:pPr>
        <w:widowControl/>
        <w:adjustRightInd w:val="0"/>
        <w:snapToGrid w:val="0"/>
        <w:spacing w:line="660" w:lineRule="exact"/>
        <w:jc w:val="center"/>
        <w:rPr>
          <w:rFonts w:ascii="方正小标宋简体" w:eastAsia="方正小标宋简体"/>
          <w:kern w:val="0"/>
          <w:sz w:val="44"/>
          <w:szCs w:val="44"/>
          <w:u w:color="000000"/>
        </w:rPr>
      </w:pPr>
      <w:r w:rsidRPr="00677E7E">
        <w:rPr>
          <w:rFonts w:ascii="方正小标宋简体" w:eastAsia="方正小标宋简体" w:hint="eastAsia"/>
          <w:kern w:val="0"/>
          <w:sz w:val="44"/>
          <w:szCs w:val="44"/>
          <w:u w:color="000000"/>
        </w:rPr>
        <w:t>雷电防护装置检测资质管理办法</w:t>
      </w:r>
    </w:p>
    <w:p w:rsidR="00175FCE" w:rsidRPr="00175FCE" w:rsidRDefault="00175FCE" w:rsidP="00175FCE">
      <w:pPr>
        <w:widowControl/>
        <w:adjustRightInd w:val="0"/>
        <w:snapToGrid w:val="0"/>
        <w:spacing w:line="360" w:lineRule="exact"/>
        <w:ind w:firstLineChars="200" w:firstLine="551"/>
        <w:jc w:val="left"/>
        <w:rPr>
          <w:rFonts w:ascii="仿宋_GB2312"/>
          <w:kern w:val="0"/>
          <w:sz w:val="28"/>
          <w:szCs w:val="32"/>
          <w:u w:color="000000"/>
        </w:rPr>
      </w:pPr>
    </w:p>
    <w:p w:rsidR="00175FCE" w:rsidRPr="00677E7E" w:rsidRDefault="00175FCE" w:rsidP="00175FCE">
      <w:pPr>
        <w:widowControl/>
        <w:adjustRightInd w:val="0"/>
        <w:snapToGrid w:val="0"/>
        <w:spacing w:line="480" w:lineRule="exact"/>
        <w:ind w:firstLineChars="200" w:firstLine="551"/>
        <w:rPr>
          <w:rFonts w:ascii="仿宋_GB2312"/>
          <w:kern w:val="0"/>
          <w:sz w:val="28"/>
          <w:szCs w:val="32"/>
          <w:u w:color="000000"/>
        </w:rPr>
      </w:pPr>
      <w:r w:rsidRPr="00677E7E">
        <w:rPr>
          <w:rFonts w:ascii="仿宋_GB2312" w:hint="eastAsia"/>
          <w:kern w:val="0"/>
          <w:sz w:val="28"/>
          <w:szCs w:val="32"/>
          <w:u w:color="000000"/>
        </w:rPr>
        <w:t>（2016年4月7日中国气象局令第31号公布，自2016年10月1日起施行。根据2020年</w:t>
      </w:r>
      <w:ins w:id="45" w:author="焦蕾(拟稿人校对)" w:date="2020-12-01T09:35:00Z">
        <w:r w:rsidR="006300AF">
          <w:rPr>
            <w:rFonts w:ascii="仿宋_GB2312" w:hint="eastAsia"/>
            <w:kern w:val="0"/>
            <w:sz w:val="28"/>
            <w:szCs w:val="32"/>
            <w:u w:color="000000"/>
          </w:rPr>
          <w:t>11</w:t>
        </w:r>
      </w:ins>
      <w:del w:id="46" w:author="焦蕾(拟稿人校对)" w:date="2020-12-01T09:35:00Z">
        <w:r w:rsidRPr="00677E7E" w:rsidDel="006300AF">
          <w:rPr>
            <w:rFonts w:ascii="仿宋_GB2312" w:hint="eastAsia"/>
            <w:kern w:val="0"/>
            <w:sz w:val="28"/>
            <w:szCs w:val="32"/>
            <w:u w:color="000000"/>
          </w:rPr>
          <w:delText xml:space="preserve">  </w:delText>
        </w:r>
      </w:del>
      <w:r w:rsidRPr="00677E7E">
        <w:rPr>
          <w:rFonts w:ascii="仿宋_GB2312" w:hint="eastAsia"/>
          <w:kern w:val="0"/>
          <w:sz w:val="28"/>
          <w:szCs w:val="32"/>
          <w:u w:color="000000"/>
        </w:rPr>
        <w:t>月</w:t>
      </w:r>
      <w:ins w:id="47" w:author="焦蕾(拟稿人校对)" w:date="2020-12-01T09:36:00Z">
        <w:r w:rsidR="006300AF">
          <w:rPr>
            <w:rFonts w:ascii="仿宋_GB2312" w:hint="eastAsia"/>
            <w:kern w:val="0"/>
            <w:sz w:val="28"/>
            <w:szCs w:val="32"/>
            <w:u w:color="000000"/>
          </w:rPr>
          <w:t>29</w:t>
        </w:r>
      </w:ins>
      <w:del w:id="48" w:author="焦蕾(拟稿人校对)" w:date="2020-12-01T09:36:00Z">
        <w:r w:rsidRPr="00677E7E" w:rsidDel="006300AF">
          <w:rPr>
            <w:rFonts w:ascii="仿宋_GB2312" w:hint="eastAsia"/>
            <w:kern w:val="0"/>
            <w:sz w:val="28"/>
            <w:szCs w:val="32"/>
            <w:u w:color="000000"/>
          </w:rPr>
          <w:delText xml:space="preserve">  </w:delText>
        </w:r>
      </w:del>
      <w:r w:rsidRPr="00677E7E">
        <w:rPr>
          <w:rFonts w:ascii="仿宋_GB2312" w:hint="eastAsia"/>
          <w:kern w:val="0"/>
          <w:sz w:val="28"/>
          <w:szCs w:val="32"/>
          <w:u w:color="000000"/>
        </w:rPr>
        <w:t>日《中国气象局关于修改&lt;雷电防护装置检测资质管理办法&gt;的决定》修订。）</w:t>
      </w:r>
    </w:p>
    <w:p w:rsidR="00175FCE" w:rsidRDefault="00175FCE" w:rsidP="0098760C">
      <w:pPr>
        <w:widowControl/>
        <w:adjustRightInd w:val="0"/>
        <w:snapToGrid w:val="0"/>
        <w:spacing w:line="580" w:lineRule="exact"/>
        <w:ind w:firstLineChars="200" w:firstLine="631"/>
        <w:jc w:val="center"/>
        <w:rPr>
          <w:rFonts w:ascii="仿宋_GB2312"/>
          <w:kern w:val="0"/>
          <w:szCs w:val="32"/>
          <w:u w:color="000000"/>
        </w:rPr>
      </w:pP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t>第一章  总  则</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第一条</w:t>
      </w:r>
      <w:r w:rsidRPr="00677E7E">
        <w:rPr>
          <w:rFonts w:ascii="仿宋_GB2312" w:hint="eastAsia"/>
          <w:kern w:val="0"/>
          <w:szCs w:val="32"/>
          <w:u w:color="000000"/>
        </w:rPr>
        <w:t xml:space="preserve">  为了加强雷电防护装置检测资质管理，规范雷电防护装置检测行为，保护人民生命财产和公共安全，依据《中华人民共和国气象法》《气象灾害防御条例》等法律法规，制定本办法。</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第二条</w:t>
      </w:r>
      <w:r w:rsidRPr="00677E7E">
        <w:rPr>
          <w:rFonts w:ascii="仿宋_GB2312" w:hint="eastAsia"/>
          <w:kern w:val="0"/>
          <w:szCs w:val="32"/>
          <w:u w:color="000000"/>
        </w:rPr>
        <w:t xml:space="preserve">  申请雷电防护装置检测资质，实施对雷电防护装置检测资质的监督管理，适用本办法。</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本办法所称雷电防护装置检测是指对接闪器、引下线、接地装置、电涌保护器及其连接导体等构成的，用以防御雷电灾害的设施或者系统进行检测的活动。</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第三条</w:t>
      </w:r>
      <w:r w:rsidRPr="00677E7E">
        <w:rPr>
          <w:rFonts w:ascii="仿宋_GB2312" w:hint="eastAsia"/>
          <w:kern w:val="0"/>
          <w:szCs w:val="32"/>
          <w:u w:color="000000"/>
        </w:rPr>
        <w:t xml:space="preserve">  国务院气象主管机构负责全国雷电防护装置检测资质的监督管理工作。</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省、自治区、直辖市气象主管机构负责本行政区域内雷电防护装置检测资质的管理和认定工作。</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第四条</w:t>
      </w:r>
      <w:r w:rsidRPr="00677E7E">
        <w:rPr>
          <w:rFonts w:ascii="仿宋_GB2312" w:hint="eastAsia"/>
          <w:kern w:val="0"/>
          <w:szCs w:val="32"/>
          <w:u w:color="000000"/>
        </w:rPr>
        <w:t xml:space="preserve">  雷电防护装置检测资质等级分为甲、乙两级。</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甲级资质单位可以从事《建筑物防雷设计规范》规定的第一</w:t>
      </w:r>
      <w:r w:rsidRPr="00677E7E">
        <w:rPr>
          <w:rFonts w:ascii="仿宋_GB2312" w:hint="eastAsia"/>
          <w:kern w:val="0"/>
          <w:szCs w:val="32"/>
          <w:u w:color="000000"/>
        </w:rPr>
        <w:lastRenderedPageBreak/>
        <w:t>类、第二类、第三类建（构）筑物的雷电防护装置的检测。</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乙级资质单位可以从事《建筑物防雷设计规范》规定的第三类建（构）筑物的雷电防护装置的检测。</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第五条</w:t>
      </w:r>
      <w:r w:rsidRPr="00677E7E">
        <w:rPr>
          <w:rFonts w:ascii="仿宋_GB2312" w:hint="eastAsia"/>
          <w:kern w:val="0"/>
          <w:szCs w:val="32"/>
          <w:u w:color="000000"/>
        </w:rPr>
        <w:t xml:space="preserve">  《雷电防护装置检测资质证》分正本和副本，由国务院气象主管机构统一印制。资质证有效期为五年。</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第六条</w:t>
      </w:r>
      <w:r w:rsidRPr="00677E7E">
        <w:rPr>
          <w:rFonts w:ascii="仿宋_GB2312" w:hint="eastAsia"/>
          <w:kern w:val="0"/>
          <w:szCs w:val="32"/>
          <w:u w:color="000000"/>
        </w:rPr>
        <w:t xml:space="preserve"> 雷电防护装置检测资质的认定应当遵循公开、公平、公正和便民、高效、信赖保护的原则。</w:t>
      </w:r>
    </w:p>
    <w:p w:rsidR="00175FCE" w:rsidRDefault="00175FCE" w:rsidP="00175FCE">
      <w:pPr>
        <w:adjustRightInd w:val="0"/>
        <w:snapToGrid w:val="0"/>
        <w:spacing w:line="574" w:lineRule="exact"/>
        <w:ind w:firstLineChars="200" w:firstLine="633"/>
        <w:jc w:val="center"/>
        <w:rPr>
          <w:rFonts w:ascii="仿宋_GB2312"/>
          <w:b/>
          <w:kern w:val="0"/>
          <w:szCs w:val="32"/>
          <w:u w:color="000000"/>
        </w:rPr>
      </w:pP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t>第二章  资质申请条件</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第七条</w:t>
      </w:r>
      <w:r w:rsidRPr="00677E7E">
        <w:rPr>
          <w:rFonts w:ascii="仿宋_GB2312" w:hint="eastAsia"/>
          <w:kern w:val="0"/>
          <w:szCs w:val="32"/>
          <w:u w:color="000000"/>
        </w:rPr>
        <w:t xml:space="preserve">  申请雷电防护装置检测资质的单位应当具备以下基本条件：</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（一）独立法人资格；</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（二）具有满足雷电防护装置检测业务需要的经营场所；</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从事雷电防护装置检测工作的人员应当具备雷电防护装置检测能力；在具备雷电防护装置检测能力的人员中，应当有一定数量的与防雷、建筑、电子、电气、气象、通信、电力、计算机相关专业的高、中级专业技术人员，并在其从业单位参加社会保险；</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（四）具有雷电防护装置检测质量管理体系，并有健全的技术、档案和安全管理制度；</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（五）具有与所申请资质等级相适应的技术能力和良好信誉；</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（六）用于雷电防护装置检测的专用仪器设备应当经法定计</w:t>
      </w:r>
      <w:r w:rsidRPr="00677E7E">
        <w:rPr>
          <w:rFonts w:ascii="仿宋_GB2312" w:hint="eastAsia"/>
          <w:kern w:val="0"/>
          <w:szCs w:val="32"/>
          <w:u w:color="000000"/>
        </w:rPr>
        <w:lastRenderedPageBreak/>
        <w:t>量检定机构检定或者校准，并在有效期内。</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第八条</w:t>
      </w:r>
      <w:r w:rsidRPr="00677E7E">
        <w:rPr>
          <w:rFonts w:ascii="仿宋_GB2312" w:hint="eastAsia"/>
          <w:kern w:val="0"/>
          <w:szCs w:val="32"/>
          <w:u w:color="000000"/>
        </w:rPr>
        <w:t xml:space="preserve">  申请甲级资质的单位除了符合本办法第七条的基本条件外，还应当同时符合以下条件：</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具备雷电防护装置检测能力的人员，其中具有高级技术职称的不少于二名，具有中级技术职称的不少于六名；技术负责人应当具有高级技术职称，从事雷电防护装置检测工作四年以上，并具备甲级资质等级要求的雷电防护装置检测专业知识和能力；</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（二）近三年内开展的雷电防护装置检测项目不少于二百个，且未因检测质量问题引发事故；雷电防护装置检测项目通过省、自治区、直辖市气象主管机构组织的质量考核合格率达百分之九十以上；</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（三）具有满足相应技术标准的专业设备（</w:t>
      </w:r>
      <w:del w:id="49" w:author="焦蕾(拟稿人校对)" w:date="2020-12-03T09:52:00Z">
        <w:r w:rsidRPr="00677E7E" w:rsidDel="00DE13DE">
          <w:rPr>
            <w:rFonts w:ascii="仿宋_GB2312" w:hint="eastAsia"/>
            <w:kern w:val="0"/>
            <w:szCs w:val="32"/>
            <w:u w:color="000000"/>
          </w:rPr>
          <w:delText>见</w:delText>
        </w:r>
      </w:del>
      <w:r w:rsidRPr="00677E7E">
        <w:rPr>
          <w:rFonts w:ascii="仿宋_GB2312" w:hint="eastAsia"/>
          <w:kern w:val="0"/>
          <w:szCs w:val="32"/>
          <w:u w:color="000000"/>
        </w:rPr>
        <w:t>附表1）；</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（四）取得乙级资质三年以上。</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第九条</w:t>
      </w:r>
      <w:r w:rsidRPr="00677E7E">
        <w:rPr>
          <w:rFonts w:ascii="仿宋_GB2312" w:hint="eastAsia"/>
          <w:kern w:val="0"/>
          <w:szCs w:val="32"/>
          <w:u w:color="000000"/>
        </w:rPr>
        <w:t xml:space="preserve">  申请乙级资质的单位除了符合本办法第七条的基本条件外，还应当同时符合以下条件：</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具备雷电防护装置检测能力的人员，其中具有高级技术职称的不少于一名，具有中级技术职称的不少于三名；技术负责人应当具有高级技术职称，从事雷电防护装置设计、施工、检测等工作两年以上，并具备乙级资质等级要求的雷电防护装置检测专业知识和能力；</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（二）具有满足相应技术标准的专业设备（</w:t>
      </w:r>
      <w:del w:id="50" w:author="焦蕾(拟稿人校对)" w:date="2020-12-03T09:52:00Z">
        <w:r w:rsidRPr="00677E7E" w:rsidDel="00DE13DE">
          <w:rPr>
            <w:rFonts w:ascii="仿宋_GB2312" w:hint="eastAsia"/>
            <w:kern w:val="0"/>
            <w:szCs w:val="32"/>
            <w:u w:color="000000"/>
          </w:rPr>
          <w:delText>见</w:delText>
        </w:r>
      </w:del>
      <w:r w:rsidRPr="00677E7E">
        <w:rPr>
          <w:rFonts w:ascii="仿宋_GB2312" w:hint="eastAsia"/>
          <w:kern w:val="0"/>
          <w:szCs w:val="32"/>
          <w:u w:color="000000"/>
        </w:rPr>
        <w:t>附表1）。</w:t>
      </w: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lastRenderedPageBreak/>
        <w:t>第三章  资质申请与受理</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第十条</w:t>
      </w:r>
      <w:r w:rsidRPr="00677E7E">
        <w:rPr>
          <w:rFonts w:ascii="仿宋_GB2312" w:hint="eastAsia"/>
          <w:kern w:val="0"/>
          <w:szCs w:val="32"/>
          <w:u w:color="000000"/>
        </w:rPr>
        <w:t xml:space="preserve">  申请雷电防护装置检测资质的单位，应当向法人登记所在地的省、自治区、直辖市气象主管机构提出申请。</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第十一条</w:t>
      </w:r>
      <w:r w:rsidRPr="00677E7E">
        <w:rPr>
          <w:rFonts w:ascii="仿宋_GB2312" w:hint="eastAsia"/>
          <w:kern w:val="0"/>
          <w:szCs w:val="32"/>
          <w:u w:color="000000"/>
        </w:rPr>
        <w:t xml:space="preserve">  满足本办法第七条和第九条相应条件的，可以申请雷电防护装置检测的乙级资质。申请单位应当提交以下材料：</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（一）《雷电防护装置检测资质申请表》(</w:t>
      </w:r>
      <w:del w:id="51" w:author="焦蕾(拟稿人校对)" w:date="2020-12-03T09:52:00Z">
        <w:r w:rsidRPr="00677E7E" w:rsidDel="00DE13DE">
          <w:rPr>
            <w:rFonts w:ascii="仿宋_GB2312" w:hint="eastAsia"/>
            <w:kern w:val="0"/>
            <w:szCs w:val="32"/>
            <w:u w:color="000000"/>
          </w:rPr>
          <w:delText>见</w:delText>
        </w:r>
      </w:del>
      <w:r w:rsidRPr="00677E7E">
        <w:rPr>
          <w:rFonts w:ascii="仿宋_GB2312" w:hint="eastAsia"/>
          <w:kern w:val="0"/>
          <w:szCs w:val="32"/>
          <w:u w:color="000000"/>
        </w:rPr>
        <w:t>附表2)；</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（二）《专业技术人员简表》(</w:t>
      </w:r>
      <w:del w:id="52" w:author="焦蕾(拟稿人校对)" w:date="2020-12-03T09:52:00Z">
        <w:r w:rsidRPr="00677E7E" w:rsidDel="00DE13DE">
          <w:rPr>
            <w:rFonts w:ascii="仿宋_GB2312" w:hint="eastAsia"/>
            <w:kern w:val="0"/>
            <w:szCs w:val="32"/>
            <w:u w:color="000000"/>
          </w:rPr>
          <w:delText>见</w:delText>
        </w:r>
      </w:del>
      <w:r w:rsidRPr="00677E7E">
        <w:rPr>
          <w:rFonts w:ascii="仿宋_GB2312" w:hint="eastAsia"/>
          <w:kern w:val="0"/>
          <w:szCs w:val="32"/>
          <w:u w:color="000000"/>
        </w:rPr>
        <w:t>附表3)，具备雷电防护装置检测能力的专业技术人员技术职称证书、身份证明、劳动合同;</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（三）雷电防护装置检测质量管理手册；</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（四）经营场所产权证明</w:t>
      </w:r>
      <w:r>
        <w:rPr>
          <w:rFonts w:ascii="仿宋_GB2312" w:hint="eastAsia"/>
          <w:kern w:val="0"/>
          <w:szCs w:val="32"/>
          <w:u w:color="000000"/>
        </w:rPr>
        <w:t>或者</w:t>
      </w:r>
      <w:r w:rsidRPr="00677E7E">
        <w:rPr>
          <w:rFonts w:ascii="仿宋_GB2312" w:hint="eastAsia"/>
          <w:kern w:val="0"/>
          <w:szCs w:val="32"/>
          <w:u w:color="000000"/>
        </w:rPr>
        <w:t>租赁合同；</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（五）仪器、设备及相关设施清单</w:t>
      </w:r>
      <w:r>
        <w:rPr>
          <w:rFonts w:ascii="仿宋_GB2312" w:hint="eastAsia"/>
          <w:kern w:val="0"/>
          <w:szCs w:val="32"/>
          <w:u w:color="000000"/>
        </w:rPr>
        <w:t>，</w:t>
      </w:r>
      <w:r w:rsidRPr="00677E7E">
        <w:rPr>
          <w:rFonts w:ascii="仿宋_GB2312" w:hint="eastAsia"/>
          <w:kern w:val="0"/>
          <w:szCs w:val="32"/>
          <w:u w:color="000000"/>
        </w:rPr>
        <w:t>以及检定或者校准证书；</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（六）安全生产管理制度。</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第十二条</w:t>
      </w:r>
      <w:r>
        <w:rPr>
          <w:rFonts w:ascii="仿宋_GB2312" w:hint="eastAsia"/>
          <w:kern w:val="0"/>
          <w:szCs w:val="32"/>
          <w:u w:color="000000"/>
        </w:rPr>
        <w:t xml:space="preserve">  </w:t>
      </w:r>
      <w:r w:rsidRPr="00677E7E">
        <w:rPr>
          <w:rFonts w:ascii="仿宋_GB2312" w:hint="eastAsia"/>
          <w:kern w:val="0"/>
          <w:szCs w:val="32"/>
          <w:u w:color="000000"/>
        </w:rPr>
        <w:t>符合本办法第七条和第八条相应条件的，可以申请雷电防护装置检测的甲级资质。申请单位除了提交本办法第十一条所规定的材料外，还应当提交以下材料：</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（一）《近三年已完成雷电防护装置检测项目表》(</w:t>
      </w:r>
      <w:del w:id="53" w:author="焦蕾(拟稿人校对)" w:date="2020-12-03T09:52:00Z">
        <w:r w:rsidRPr="00677E7E" w:rsidDel="00DE13DE">
          <w:rPr>
            <w:rFonts w:ascii="仿宋_GB2312" w:hint="eastAsia"/>
            <w:kern w:val="0"/>
            <w:szCs w:val="32"/>
            <w:u w:color="000000"/>
          </w:rPr>
          <w:delText>见</w:delText>
        </w:r>
      </w:del>
      <w:r w:rsidRPr="00677E7E">
        <w:rPr>
          <w:rFonts w:ascii="仿宋_GB2312" w:hint="eastAsia"/>
          <w:kern w:val="0"/>
          <w:szCs w:val="32"/>
          <w:u w:color="000000"/>
        </w:rPr>
        <w:t>附表4)；</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（二）近三年二十个以上雷电防护装置检测项目的相关资料。</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第十三条</w:t>
      </w:r>
      <w:r w:rsidRPr="00677E7E">
        <w:rPr>
          <w:rFonts w:ascii="仿宋_GB2312" w:hint="eastAsia"/>
          <w:kern w:val="0"/>
          <w:szCs w:val="32"/>
          <w:u w:color="000000"/>
        </w:rPr>
        <w:t xml:space="preserve">  省、自治区、直辖市气象主管机构应当在收到全部申请材料之日起五个工作日内，作出受理或者不予受理的书面决定。</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申请材料齐全且符合法定形式的，应当受理，并出具加盖本行政机关专用印章和注明日期的书面凭证。对不予受理的，应当</w:t>
      </w:r>
      <w:r w:rsidRPr="00677E7E">
        <w:rPr>
          <w:rFonts w:ascii="仿宋_GB2312" w:hint="eastAsia"/>
          <w:kern w:val="0"/>
          <w:szCs w:val="32"/>
          <w:u w:color="000000"/>
        </w:rPr>
        <w:lastRenderedPageBreak/>
        <w:t>书面说明理由。</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申请材料不齐全或者不符合法定形式的，气象主管机构应当当场或者在收到申请材料之日起五个工作日内一次告知申请单位需要补正的全部内容，逾期不告知的，自收到申请材料之日起即视为受理。</w:t>
      </w:r>
    </w:p>
    <w:p w:rsidR="00175FCE" w:rsidRDefault="00175FCE" w:rsidP="00175FCE">
      <w:pPr>
        <w:adjustRightInd w:val="0"/>
        <w:snapToGrid w:val="0"/>
        <w:spacing w:line="574" w:lineRule="exact"/>
        <w:ind w:firstLineChars="200" w:firstLine="633"/>
        <w:rPr>
          <w:rFonts w:ascii="仿宋_GB2312"/>
          <w:b/>
          <w:kern w:val="0"/>
          <w:szCs w:val="32"/>
          <w:u w:color="000000"/>
        </w:rPr>
      </w:pPr>
    </w:p>
    <w:p w:rsidR="00175FCE" w:rsidRPr="006300AF" w:rsidRDefault="00175FCE" w:rsidP="00175FCE">
      <w:pPr>
        <w:adjustRightInd w:val="0"/>
        <w:snapToGrid w:val="0"/>
        <w:spacing w:line="574" w:lineRule="exact"/>
        <w:jc w:val="center"/>
        <w:rPr>
          <w:rFonts w:ascii="黑体" w:eastAsia="黑体" w:hAnsi="黑体"/>
          <w:kern w:val="0"/>
          <w:szCs w:val="32"/>
          <w:u w:color="000000"/>
          <w:rPrChange w:id="54" w:author="焦蕾(拟稿人校对)" w:date="2020-12-01T09:36:00Z">
            <w:rPr>
              <w:rFonts w:ascii="黑体" w:eastAsia="黑体" w:hAnsi="黑体"/>
              <w:b/>
              <w:kern w:val="0"/>
              <w:szCs w:val="32"/>
              <w:u w:color="000000"/>
            </w:rPr>
          </w:rPrChange>
        </w:rPr>
      </w:pPr>
      <w:r w:rsidRPr="006300AF">
        <w:rPr>
          <w:rFonts w:ascii="黑体" w:eastAsia="黑体" w:hAnsi="黑体" w:hint="eastAsia"/>
          <w:kern w:val="0"/>
          <w:szCs w:val="32"/>
          <w:u w:color="000000"/>
          <w:rPrChange w:id="55" w:author="焦蕾(拟稿人校对)" w:date="2020-12-01T09:36:00Z">
            <w:rPr>
              <w:rFonts w:ascii="黑体" w:eastAsia="黑体" w:hAnsi="黑体" w:hint="eastAsia"/>
              <w:b/>
              <w:kern w:val="0"/>
              <w:szCs w:val="32"/>
              <w:u w:color="000000"/>
            </w:rPr>
          </w:rPrChange>
        </w:rPr>
        <w:t>第四章</w:t>
      </w:r>
      <w:r w:rsidRPr="006300AF">
        <w:rPr>
          <w:rFonts w:ascii="黑体" w:eastAsia="黑体" w:hAnsi="黑体"/>
          <w:kern w:val="0"/>
          <w:szCs w:val="32"/>
          <w:u w:color="000000"/>
          <w:rPrChange w:id="56" w:author="焦蕾(拟稿人校对)" w:date="2020-12-01T09:36:00Z">
            <w:rPr>
              <w:rFonts w:ascii="黑体" w:eastAsia="黑体" w:hAnsi="黑体"/>
              <w:b/>
              <w:kern w:val="0"/>
              <w:szCs w:val="32"/>
              <w:u w:color="000000"/>
            </w:rPr>
          </w:rPrChange>
        </w:rPr>
        <w:t xml:space="preserve">  </w:t>
      </w:r>
      <w:r w:rsidRPr="006300AF">
        <w:rPr>
          <w:rFonts w:ascii="黑体" w:eastAsia="黑体" w:hAnsi="黑体" w:hint="eastAsia"/>
          <w:kern w:val="0"/>
          <w:szCs w:val="32"/>
          <w:u w:color="000000"/>
          <w:rPrChange w:id="57" w:author="焦蕾(拟稿人校对)" w:date="2020-12-01T09:36:00Z">
            <w:rPr>
              <w:rFonts w:ascii="黑体" w:eastAsia="黑体" w:hAnsi="黑体" w:hint="eastAsia"/>
              <w:b/>
              <w:kern w:val="0"/>
              <w:szCs w:val="32"/>
              <w:u w:color="000000"/>
            </w:rPr>
          </w:rPrChange>
        </w:rPr>
        <w:t>资质审查与评审</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第十四条</w:t>
      </w:r>
      <w:r>
        <w:rPr>
          <w:rFonts w:ascii="仿宋_GB2312" w:hint="eastAsia"/>
          <w:kern w:val="0"/>
          <w:szCs w:val="32"/>
          <w:u w:color="000000"/>
        </w:rPr>
        <w:t xml:space="preserve">  </w:t>
      </w:r>
      <w:r w:rsidRPr="00677E7E">
        <w:rPr>
          <w:rFonts w:ascii="仿宋_GB2312" w:hint="eastAsia"/>
          <w:kern w:val="0"/>
          <w:szCs w:val="32"/>
          <w:u w:color="000000"/>
        </w:rPr>
        <w:t>省、自治区、直辖市气象主管机构受理后，可以根据工作需要指派两名以上工作人员到申请单位进行现场核查。</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第十五条</w:t>
      </w:r>
      <w:r w:rsidRPr="00677E7E">
        <w:rPr>
          <w:rFonts w:ascii="仿宋_GB2312" w:hint="eastAsia"/>
          <w:kern w:val="0"/>
          <w:szCs w:val="32"/>
          <w:u w:color="000000"/>
        </w:rPr>
        <w:t xml:space="preserve">  省、自治区、直辖市气象主管机构受理后，应当委托雷电防护装置检测资质评审委员会评审，并对评审结果进行审查。评审委员会评审时应当以记名投票方式进行表决，并提出评审意见。</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省、自治区、直辖市气象主管机构应当建立雷电防护装置检测资质评审专家库，报国务院气象主管机构备案。</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雷电防护装置检测资质评审委员会的委员应当从雷电防护装置检测资质评审专家库中随机抽取确定，并报国务院气象主管机构备案。</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第十六条</w:t>
      </w:r>
      <w:r>
        <w:rPr>
          <w:rFonts w:ascii="仿宋_GB2312" w:hint="eastAsia"/>
          <w:kern w:val="0"/>
          <w:szCs w:val="32"/>
          <w:u w:color="000000"/>
        </w:rPr>
        <w:t xml:space="preserve">  </w:t>
      </w:r>
      <w:r w:rsidRPr="00677E7E">
        <w:rPr>
          <w:rFonts w:ascii="仿宋_GB2312" w:hint="eastAsia"/>
          <w:kern w:val="0"/>
          <w:szCs w:val="32"/>
          <w:u w:color="000000"/>
        </w:rPr>
        <w:t>省、自治区、直辖市气象主管机构应当自受理行政许可申请之日起二十个工作日内作出认定，专家评审所需时间不计入许可审查时限，但应当在作出受理决定时书面告知申请单位。</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lastRenderedPageBreak/>
        <w:t>通过认定的，认定机构颁发《雷电防护装置检测资质证》，并在作出认定后三十个工作日内报国务院气象主管机构备案。</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未通过认定的，认定机构在十个工作日内书面告知申请单位，并说明理由。</w:t>
      </w:r>
    </w:p>
    <w:p w:rsidR="00175FCE" w:rsidRDefault="00175FCE" w:rsidP="00175FCE">
      <w:pPr>
        <w:adjustRightInd w:val="0"/>
        <w:snapToGrid w:val="0"/>
        <w:spacing w:line="574" w:lineRule="exact"/>
        <w:ind w:firstLineChars="200" w:firstLine="633"/>
        <w:rPr>
          <w:rFonts w:ascii="仿宋_GB2312"/>
          <w:b/>
          <w:kern w:val="0"/>
          <w:szCs w:val="32"/>
          <w:u w:color="000000"/>
        </w:rPr>
      </w:pP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t>第五章  监督管理</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第十七条</w:t>
      </w:r>
      <w:r w:rsidRPr="00677E7E">
        <w:rPr>
          <w:rFonts w:ascii="仿宋_GB2312" w:hint="eastAsia"/>
          <w:kern w:val="0"/>
          <w:szCs w:val="32"/>
          <w:u w:color="000000"/>
        </w:rPr>
        <w:t xml:space="preserve">  雷电防护装置检测单位及其人员从事雷电防护装置检测活动，应当遵守国家有关技术规范和标准。</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第十八条</w:t>
      </w:r>
      <w:r w:rsidRPr="00677E7E">
        <w:rPr>
          <w:rFonts w:ascii="仿宋_GB2312" w:hint="eastAsia"/>
          <w:kern w:val="0"/>
          <w:szCs w:val="32"/>
          <w:u w:color="000000"/>
        </w:rPr>
        <w:t xml:space="preserve">  雷电防护装置检测单位应当遵循客观、公平、公正、诚信原则，确保其出具的雷电防护装置检测数据、结果的真实、客观、准确，并对雷电防护装置检测数据、结果负责。</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第十九条</w:t>
      </w:r>
      <w:r>
        <w:rPr>
          <w:rFonts w:ascii="仿宋_GB2312" w:hint="eastAsia"/>
          <w:kern w:val="0"/>
          <w:szCs w:val="32"/>
          <w:u w:color="000000"/>
        </w:rPr>
        <w:t xml:space="preserve">  </w:t>
      </w:r>
      <w:r w:rsidRPr="00677E7E">
        <w:rPr>
          <w:rFonts w:ascii="仿宋_GB2312" w:hint="eastAsia"/>
          <w:kern w:val="0"/>
          <w:szCs w:val="32"/>
          <w:u w:color="000000"/>
        </w:rPr>
        <w:t>雷电防护装置检测单位不得与其检测项目的设计、施工、监理单位以及所使用的防雷产品生产、销售单位有隶属关系或者其他利害关系。</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第二十条</w:t>
      </w:r>
      <w:r>
        <w:rPr>
          <w:rFonts w:ascii="仿宋_GB2312" w:hint="eastAsia"/>
          <w:kern w:val="0"/>
          <w:szCs w:val="32"/>
          <w:u w:color="000000"/>
        </w:rPr>
        <w:t xml:space="preserve">  </w:t>
      </w:r>
      <w:r w:rsidRPr="00677E7E">
        <w:rPr>
          <w:rFonts w:ascii="仿宋_GB2312" w:hint="eastAsia"/>
          <w:kern w:val="0"/>
          <w:szCs w:val="32"/>
          <w:u w:color="000000"/>
        </w:rPr>
        <w:t>雷电防护装置检测资质管理实行年度报告制度。</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雷电防护装置检测单位应当从取得资质证后次年起，在每年的第二季度向资质认定机构报送年度报告。年度报告应当包括持续符合资质认定条件和要求、执行技术标准和规范情况</w:t>
      </w:r>
      <w:del w:id="58" w:author="焦蕾(拟稿人校对)" w:date="2020-12-01T09:37:00Z">
        <w:r w:rsidRPr="00677E7E" w:rsidDel="006300AF">
          <w:rPr>
            <w:rFonts w:ascii="仿宋_GB2312" w:hint="eastAsia"/>
            <w:kern w:val="0"/>
            <w:szCs w:val="32"/>
            <w:u w:color="000000"/>
          </w:rPr>
          <w:delText>，</w:delText>
        </w:r>
      </w:del>
      <w:ins w:id="59" w:author="焦蕾(拟稿人校对)" w:date="2020-12-01T09:37:00Z">
        <w:r w:rsidR="006300AF">
          <w:rPr>
            <w:rFonts w:ascii="仿宋_GB2312" w:hint="eastAsia"/>
            <w:kern w:val="0"/>
            <w:szCs w:val="32"/>
            <w:u w:color="000000"/>
          </w:rPr>
          <w:t>、</w:t>
        </w:r>
      </w:ins>
      <w:r w:rsidRPr="00677E7E">
        <w:rPr>
          <w:rFonts w:ascii="仿宋_GB2312" w:hint="eastAsia"/>
          <w:kern w:val="0"/>
          <w:szCs w:val="32"/>
          <w:u w:color="000000"/>
        </w:rPr>
        <w:t>分支机构设立和经营情况</w:t>
      </w:r>
      <w:del w:id="60" w:author="焦蕾(拟稿人校对)" w:date="2020-12-01T09:37:00Z">
        <w:r w:rsidRPr="00677E7E" w:rsidDel="006300AF">
          <w:rPr>
            <w:rFonts w:ascii="仿宋_GB2312" w:hint="eastAsia"/>
            <w:kern w:val="0"/>
            <w:szCs w:val="32"/>
            <w:u w:color="000000"/>
          </w:rPr>
          <w:delText>，</w:delText>
        </w:r>
      </w:del>
      <w:ins w:id="61" w:author="焦蕾(拟稿人校对)" w:date="2020-12-01T09:37:00Z">
        <w:r w:rsidR="006300AF">
          <w:rPr>
            <w:rFonts w:ascii="仿宋_GB2312" w:hint="eastAsia"/>
            <w:kern w:val="0"/>
            <w:szCs w:val="32"/>
            <w:u w:color="000000"/>
          </w:rPr>
          <w:t>、</w:t>
        </w:r>
      </w:ins>
      <w:r w:rsidRPr="00677E7E">
        <w:rPr>
          <w:rFonts w:ascii="仿宋_GB2312" w:hint="eastAsia"/>
          <w:kern w:val="0"/>
          <w:szCs w:val="32"/>
          <w:u w:color="000000"/>
        </w:rPr>
        <w:t>检测项目表以及统计数据等内容。</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资质认定机构对年度报告内容进行抽查，将抽查结果纳入信用管理，同时记入信用档案并公示。</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第二十一条</w:t>
      </w:r>
      <w:r>
        <w:rPr>
          <w:rFonts w:ascii="仿宋_GB2312" w:hint="eastAsia"/>
          <w:kern w:val="0"/>
          <w:szCs w:val="32"/>
          <w:u w:color="000000"/>
        </w:rPr>
        <w:t xml:space="preserve">  </w:t>
      </w:r>
      <w:r w:rsidRPr="00677E7E">
        <w:rPr>
          <w:rFonts w:ascii="仿宋_GB2312" w:hint="eastAsia"/>
          <w:kern w:val="0"/>
          <w:szCs w:val="32"/>
          <w:u w:color="000000"/>
        </w:rPr>
        <w:t>取得雷电防护装置检测资质的单位，应当在资</w:t>
      </w:r>
      <w:r w:rsidRPr="00677E7E">
        <w:rPr>
          <w:rFonts w:ascii="仿宋_GB2312" w:hint="eastAsia"/>
          <w:kern w:val="0"/>
          <w:szCs w:val="32"/>
          <w:u w:color="000000"/>
        </w:rPr>
        <w:lastRenderedPageBreak/>
        <w:t>质证有效期满三个月前，向原认定机构提出延续申请。原认定机构根据年度报告、信用档案及资质申请条件，在有效期满前作出准予延续、降低等级或者注销的决定。逾期未提出延续申请的，资质证到期自动失效。</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第二十二条</w:t>
      </w:r>
      <w:r w:rsidRPr="00677E7E">
        <w:rPr>
          <w:rFonts w:ascii="仿宋_GB2312" w:hint="eastAsia"/>
          <w:kern w:val="0"/>
          <w:szCs w:val="32"/>
          <w:u w:color="000000"/>
        </w:rPr>
        <w:t xml:space="preserve">  取得雷电防护装置检测资质的单位在资质证有效期内名称、地址、法定代表人等发生变更的，应当在法人登记机关变更登记后三十个工作日内，向原资质认定机构申请办理资质证变更手续。</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雷电防护装置检测资质的单位发生合并、分立以及注册地跨省、自治区、直辖市变更的，应当按照下列规定及时向所在地的省、自治区、直辖市气象主管机构申请核定资质。</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（一）取得雷电防护装置检测资质的单位合并的，合并后存续或者新设立的单位可以承继合并前各方中较高等级的资质，但应当符合相应的资质条件</w:t>
      </w:r>
      <w:r>
        <w:rPr>
          <w:rFonts w:ascii="仿宋_GB2312" w:hint="eastAsia"/>
          <w:kern w:val="0"/>
          <w:szCs w:val="32"/>
          <w:u w:color="000000"/>
        </w:rPr>
        <w:t>；</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（二）取得雷电防护装置检测资质的单位分立的，分立后资质等级根据实际达到的资质条件重新核定</w:t>
      </w:r>
      <w:r>
        <w:rPr>
          <w:rFonts w:ascii="仿宋_GB2312" w:hint="eastAsia"/>
          <w:kern w:val="0"/>
          <w:szCs w:val="32"/>
          <w:u w:color="000000"/>
        </w:rPr>
        <w:t>；</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（三）取得雷电防护装置检测资质的单位跨省、自治区、直辖市变更注册地的，由新注册所在地的省、自治区、直辖市气象主管机构核定资质。</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第二十三条</w:t>
      </w:r>
      <w:r w:rsidRPr="00677E7E">
        <w:rPr>
          <w:rFonts w:ascii="仿宋_GB2312" w:hint="eastAsia"/>
          <w:kern w:val="0"/>
          <w:szCs w:val="32"/>
          <w:u w:color="000000"/>
        </w:rPr>
        <w:t xml:space="preserve">  雷电防护装置检测单位设立分支机构或者跨省、自治区、直辖市从事雷电防护装置检测活动的，应当及时向开展活动所在地的省、自治区、直辖市气象主管机构报告，并报</w:t>
      </w:r>
      <w:r w:rsidRPr="00677E7E">
        <w:rPr>
          <w:rFonts w:ascii="仿宋_GB2312" w:hint="eastAsia"/>
          <w:kern w:val="0"/>
          <w:szCs w:val="32"/>
          <w:u w:color="000000"/>
        </w:rPr>
        <w:lastRenderedPageBreak/>
        <w:t>送检测项目清单，接受监管。</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第二十四条</w:t>
      </w:r>
      <w:r w:rsidRPr="00677E7E">
        <w:rPr>
          <w:rFonts w:ascii="仿宋_GB2312" w:hint="eastAsia"/>
          <w:kern w:val="0"/>
          <w:szCs w:val="32"/>
          <w:u w:color="000000"/>
        </w:rPr>
        <w:t xml:space="preserve">  取得雷电防护装置检测资质的单位，应当按照资质等级承担相应的雷电防护装置检测工作。禁止无资质证或者超出资质等级承接雷电防护装置检测，禁止转包或者违法分包。</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从事雷电防护装置检测活动的专业技术人员，不得同时在两个以上雷电防护装置检测资质单位兼职从业。</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第二十五条</w:t>
      </w:r>
      <w:r>
        <w:rPr>
          <w:rFonts w:ascii="仿宋_GB2312" w:hint="eastAsia"/>
          <w:kern w:val="0"/>
          <w:szCs w:val="32"/>
          <w:u w:color="000000"/>
        </w:rPr>
        <w:t xml:space="preserve">  </w:t>
      </w:r>
      <w:r w:rsidRPr="00677E7E">
        <w:rPr>
          <w:rFonts w:ascii="仿宋_GB2312" w:hint="eastAsia"/>
          <w:kern w:val="0"/>
          <w:szCs w:val="32"/>
          <w:u w:color="000000"/>
        </w:rPr>
        <w:t>任何单位不得以欺骗、弄虚作假等手段取得资质，不得伪造、涂改、出租、出借、挂靠、转让《雷电防护装置检测资质证》。</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第二十六条</w:t>
      </w:r>
      <w:r>
        <w:rPr>
          <w:rFonts w:ascii="仿宋_GB2312" w:hint="eastAsia"/>
          <w:b/>
          <w:kern w:val="0"/>
          <w:szCs w:val="32"/>
          <w:u w:color="000000"/>
        </w:rPr>
        <w:t xml:space="preserve">  </w:t>
      </w:r>
      <w:r w:rsidRPr="00677E7E">
        <w:rPr>
          <w:rFonts w:ascii="仿宋_GB2312" w:hint="eastAsia"/>
          <w:kern w:val="0"/>
          <w:szCs w:val="32"/>
          <w:u w:color="000000"/>
        </w:rPr>
        <w:t>省、自治区、直辖市气象主管机构应当组织或者委托第三方专业技术机构对雷电防护装置检测单位的检测质量进行考核。</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第二十七条</w:t>
      </w:r>
      <w:r>
        <w:rPr>
          <w:rFonts w:ascii="仿宋_GB2312" w:hint="eastAsia"/>
          <w:kern w:val="0"/>
          <w:szCs w:val="32"/>
          <w:u w:color="000000"/>
        </w:rPr>
        <w:t xml:space="preserve">  </w:t>
      </w:r>
      <w:r w:rsidRPr="00677E7E">
        <w:rPr>
          <w:rFonts w:ascii="仿宋_GB2312" w:hint="eastAsia"/>
          <w:kern w:val="0"/>
          <w:szCs w:val="32"/>
          <w:u w:color="000000"/>
        </w:rPr>
        <w:t>县级以上地方气象主管机构对本行政区域内的雷电防护装置检测活动进行监督检查，可以采取下列措施：</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（一）要求被检查的单位或者个人提供有关文件和资料，进行查询或者复制；</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（二）就有关事项询问被检查的单位或者个人，要求作出说明；</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（三）进入有关雷电防护装置检测现场进行监督检查。</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气象主管机构进行监督检查时，有关单位和个人应当予以配合。</w:t>
      </w:r>
    </w:p>
    <w:p w:rsidR="00175FCE" w:rsidRPr="00650D31"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第二十八条</w:t>
      </w:r>
      <w:r>
        <w:rPr>
          <w:rFonts w:ascii="仿宋_GB2312" w:hint="eastAsia"/>
          <w:kern w:val="0"/>
          <w:szCs w:val="32"/>
          <w:u w:color="000000"/>
        </w:rPr>
        <w:t xml:space="preserve">  </w:t>
      </w:r>
      <w:r w:rsidRPr="00677E7E">
        <w:rPr>
          <w:rFonts w:ascii="仿宋_GB2312" w:hint="eastAsia"/>
          <w:kern w:val="0"/>
          <w:szCs w:val="32"/>
          <w:u w:color="000000"/>
        </w:rPr>
        <w:t>取得雷电防护装置检测资质的单位不再符合相</w:t>
      </w:r>
      <w:r w:rsidRPr="00677E7E">
        <w:rPr>
          <w:rFonts w:ascii="仿宋_GB2312" w:hint="eastAsia"/>
          <w:kern w:val="0"/>
          <w:szCs w:val="32"/>
          <w:u w:color="000000"/>
        </w:rPr>
        <w:lastRenderedPageBreak/>
        <w:t>应资质条件的，由原资质认定的气象主管机构责令限期整改，逾期不整改或者整改后仍达不到资质条件的，予以降低等级或</w:t>
      </w:r>
      <w:ins w:id="62" w:author="焦蕾(拟稿人校对)" w:date="2020-12-02T15:47:00Z">
        <w:r w:rsidR="008667D7">
          <w:rPr>
            <w:rFonts w:ascii="仿宋_GB2312" w:hint="eastAsia"/>
            <w:kern w:val="0"/>
            <w:szCs w:val="32"/>
            <w:u w:color="000000"/>
          </w:rPr>
          <w:t>者</w:t>
        </w:r>
      </w:ins>
      <w:r w:rsidRPr="00677E7E">
        <w:rPr>
          <w:rFonts w:ascii="仿宋_GB2312" w:hint="eastAsia"/>
          <w:kern w:val="0"/>
          <w:szCs w:val="32"/>
          <w:u w:color="000000"/>
        </w:rPr>
        <w:t>撤销资质。</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第二十九条</w:t>
      </w:r>
      <w:r>
        <w:rPr>
          <w:rFonts w:ascii="仿宋_GB2312" w:hint="eastAsia"/>
          <w:kern w:val="0"/>
          <w:szCs w:val="32"/>
          <w:u w:color="000000"/>
        </w:rPr>
        <w:t xml:space="preserve">  </w:t>
      </w:r>
      <w:r w:rsidRPr="00677E7E">
        <w:rPr>
          <w:rFonts w:ascii="仿宋_GB2312" w:hint="eastAsia"/>
          <w:kern w:val="0"/>
          <w:szCs w:val="32"/>
          <w:u w:color="000000"/>
        </w:rPr>
        <w:t>国务院气象主管机构应当建立全国雷电防护装置检测单位信用信息、资质等级情况公示制度。省、自治区、直辖市气象主管机构应当对在本行政区域内从事雷电防护装置检测活动单位的监督管理情况、信用信息等及时予以公布。</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省、自治区、直辖市气象主管机构应当对本行政区域内取得雷电防护装置检测资质的单位建立信用管理制度，将雷电防护装置检测活动和监督管理等信息纳入信用档案，并作为资质延续、升级的依据。</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第三十条</w:t>
      </w:r>
      <w:r>
        <w:rPr>
          <w:rFonts w:ascii="仿宋_GB2312" w:hint="eastAsia"/>
          <w:kern w:val="0"/>
          <w:szCs w:val="32"/>
          <w:u w:color="000000"/>
        </w:rPr>
        <w:t xml:space="preserve">  </w:t>
      </w:r>
      <w:r w:rsidRPr="00677E7E">
        <w:rPr>
          <w:rFonts w:ascii="仿宋_GB2312" w:hint="eastAsia"/>
          <w:kern w:val="0"/>
          <w:szCs w:val="32"/>
          <w:u w:color="000000"/>
        </w:rPr>
        <w:t>雷电防护装置检测单位有下列情形之一的，县级以上气象主管机构视情节轻重，责令限期整改：</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（一）雷电防护装置检测标准适用错误的；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（二）雷电防护装置检测方法不正确的；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（三）雷电防护装置检测内容不全面、达不到相关技术要求或</w:t>
      </w:r>
      <w:ins w:id="63" w:author="焦蕾(拟稿人校对)" w:date="2020-12-02T15:48:00Z">
        <w:r w:rsidR="008667D7">
          <w:rPr>
            <w:rFonts w:ascii="仿宋_GB2312" w:hint="eastAsia"/>
            <w:kern w:val="0"/>
            <w:szCs w:val="32"/>
            <w:u w:color="000000"/>
          </w:rPr>
          <w:t>者</w:t>
        </w:r>
      </w:ins>
      <w:r w:rsidRPr="00677E7E">
        <w:rPr>
          <w:rFonts w:ascii="仿宋_GB2312" w:hint="eastAsia"/>
          <w:kern w:val="0"/>
          <w:szCs w:val="32"/>
          <w:u w:color="000000"/>
        </w:rPr>
        <w:t>不足以支持雷电防护装置检测结论的；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（四）雷电防护装置检测结论不明确、不全面或错误的。</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第三十一条</w:t>
      </w:r>
      <w:r>
        <w:rPr>
          <w:rFonts w:ascii="仿宋_GB2312" w:hint="eastAsia"/>
          <w:kern w:val="0"/>
          <w:szCs w:val="32"/>
          <w:u w:color="000000"/>
        </w:rPr>
        <w:t xml:space="preserve">  </w:t>
      </w:r>
      <w:r w:rsidRPr="00677E7E">
        <w:rPr>
          <w:rFonts w:ascii="仿宋_GB2312" w:hint="eastAsia"/>
          <w:kern w:val="0"/>
          <w:szCs w:val="32"/>
          <w:u w:color="000000"/>
        </w:rPr>
        <w:t>鼓励防雷行业组织对雷电防护装置检测活动实行行业自律管理，并接受省、自治区、直辖市气象主管机构的政策、业务指导和行业监管。</w:t>
      </w: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t>第六章  罚  则</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lastRenderedPageBreak/>
        <w:t>第三十二条</w:t>
      </w:r>
      <w:r>
        <w:rPr>
          <w:rFonts w:ascii="仿宋_GB2312" w:hint="eastAsia"/>
          <w:kern w:val="0"/>
          <w:szCs w:val="32"/>
          <w:u w:color="000000"/>
        </w:rPr>
        <w:t xml:space="preserve">  </w:t>
      </w:r>
      <w:r w:rsidRPr="00677E7E">
        <w:rPr>
          <w:rFonts w:ascii="仿宋_GB2312" w:hint="eastAsia"/>
          <w:kern w:val="0"/>
          <w:szCs w:val="32"/>
          <w:u w:color="000000"/>
        </w:rPr>
        <w:t>国家工作人员在雷电防护装置检测资质的认定和管理工作中玩忽职守、滥用职权、徇私舞弊的，依法给予处分；构成犯罪的，依法追究刑事责任。</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第三十三条</w:t>
      </w:r>
      <w:r>
        <w:rPr>
          <w:rFonts w:ascii="仿宋_GB2312" w:hint="eastAsia"/>
          <w:kern w:val="0"/>
          <w:szCs w:val="32"/>
          <w:u w:color="000000"/>
        </w:rPr>
        <w:t xml:space="preserve">  </w:t>
      </w:r>
      <w:r w:rsidRPr="00677E7E">
        <w:rPr>
          <w:rFonts w:ascii="仿宋_GB2312" w:hint="eastAsia"/>
          <w:kern w:val="0"/>
          <w:szCs w:val="32"/>
          <w:u w:color="000000"/>
        </w:rPr>
        <w:t>申请单位隐瞒有关情况、提供虚假材料申请资质认定的，有关气象主管机构不予受理或者不予行政许可，并给予警告。申请单位在一年内不得再次申请资质认定。</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第三十四条</w:t>
      </w:r>
      <w:r>
        <w:rPr>
          <w:rFonts w:ascii="仿宋_GB2312" w:hint="eastAsia"/>
          <w:kern w:val="0"/>
          <w:szCs w:val="32"/>
          <w:u w:color="000000"/>
        </w:rPr>
        <w:t xml:space="preserve">  </w:t>
      </w:r>
      <w:r w:rsidRPr="00677E7E">
        <w:rPr>
          <w:rFonts w:ascii="仿宋_GB2312" w:hint="eastAsia"/>
          <w:kern w:val="0"/>
          <w:szCs w:val="32"/>
          <w:u w:color="000000"/>
        </w:rPr>
        <w:t>被许可单位以欺骗、贿赂等不正当手段取得资质的，有关气象主管机构按照权限给予警告，撤销其资质证，可</w:t>
      </w:r>
      <w:r>
        <w:rPr>
          <w:rFonts w:ascii="仿宋_GB2312" w:hint="eastAsia"/>
          <w:kern w:val="0"/>
          <w:szCs w:val="32"/>
          <w:u w:color="000000"/>
        </w:rPr>
        <w:t>以并</w:t>
      </w:r>
      <w:r w:rsidRPr="00677E7E">
        <w:rPr>
          <w:rFonts w:ascii="仿宋_GB2312" w:hint="eastAsia"/>
          <w:kern w:val="0"/>
          <w:szCs w:val="32"/>
          <w:u w:color="000000"/>
        </w:rPr>
        <w:t>处三万元以下的罚款；被许可单位在三年内不得再次申请资质认定；构成犯罪的，依法追究刑事责任。</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第三十五条</w:t>
      </w:r>
      <w:r>
        <w:rPr>
          <w:rFonts w:ascii="仿宋_GB2312" w:hint="eastAsia"/>
          <w:kern w:val="0"/>
          <w:szCs w:val="32"/>
          <w:u w:color="000000"/>
        </w:rPr>
        <w:t xml:space="preserve">  </w:t>
      </w:r>
      <w:r w:rsidRPr="00677E7E">
        <w:rPr>
          <w:rFonts w:ascii="仿宋_GB2312" w:hint="eastAsia"/>
          <w:kern w:val="0"/>
          <w:szCs w:val="32"/>
          <w:u w:color="000000"/>
        </w:rPr>
        <w:t>雷电防护装置检测单位违反本办法规定，有下列行为之一的，由县级以上气象主管机构按照权限责令限期改正，拒不改正的给予警告，《雷电防护装置检测资质证》到期后不予延续，处罚结果纳入全国雷电防护装置检测单位信用信息系统并向社会公示：</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（一）与检测项目的设计、施工、监理单位以及所使用的防雷产品生产、销售单位有隶属关系或者其他利害关系的；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（二）使用不符合条件的雷电防护装置检测人员的。</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第三十六条</w:t>
      </w:r>
      <w:r w:rsidRPr="00677E7E">
        <w:rPr>
          <w:rFonts w:ascii="仿宋_GB2312" w:hint="eastAsia"/>
          <w:kern w:val="0"/>
          <w:szCs w:val="32"/>
          <w:u w:color="000000"/>
        </w:rPr>
        <w:t xml:space="preserve">  雷电防护装置检测单位违反本办法规定，有下列行为之一的，按照《气象灾害防御条例》第四十五条的规定进行处罚</w:t>
      </w:r>
      <w:ins w:id="64" w:author="焦蕾(拟稿人校对)" w:date="2020-12-01T09:38:00Z">
        <w:r w:rsidR="00067626">
          <w:rPr>
            <w:rFonts w:ascii="仿宋_GB2312" w:hint="eastAsia"/>
            <w:kern w:val="0"/>
            <w:szCs w:val="32"/>
            <w:u w:color="000000"/>
          </w:rPr>
          <w:t>：</w:t>
        </w:r>
      </w:ins>
      <w:del w:id="65" w:author="焦蕾(拟稿人校对)" w:date="2020-12-01T09:38:00Z">
        <w:r w:rsidRPr="00677E7E" w:rsidDel="00067626">
          <w:rPr>
            <w:rFonts w:ascii="仿宋_GB2312" w:hint="eastAsia"/>
            <w:kern w:val="0"/>
            <w:szCs w:val="32"/>
            <w:u w:color="000000"/>
          </w:rPr>
          <w:delText>。</w:delText>
        </w:r>
      </w:del>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（一）伪造、涂改、出租、出借、挂靠、转让雷电防护装置</w:t>
      </w:r>
      <w:r w:rsidRPr="00677E7E">
        <w:rPr>
          <w:rFonts w:ascii="仿宋_GB2312" w:hint="eastAsia"/>
          <w:kern w:val="0"/>
          <w:szCs w:val="32"/>
          <w:u w:color="000000"/>
        </w:rPr>
        <w:lastRenderedPageBreak/>
        <w:t>检测资质证的；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（二）向监督检查机构隐瞒有关情况、提供虚假材料或者拒绝提供反映其活动情况的真实材料的；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（三）转包或者违法分包雷电防护装置检测项目的；</w:t>
      </w:r>
    </w:p>
    <w:p w:rsidR="00175FCE" w:rsidRPr="00677E7E" w:rsidRDefault="00175FCE" w:rsidP="00175FCE">
      <w:pPr>
        <w:adjustRightInd w:val="0"/>
        <w:snapToGrid w:val="0"/>
        <w:spacing w:line="574" w:lineRule="exact"/>
        <w:ind w:firstLineChars="200" w:firstLine="631"/>
        <w:rPr>
          <w:rFonts w:ascii="仿宋_GB2312"/>
          <w:kern w:val="0"/>
          <w:szCs w:val="32"/>
          <w:u w:color="000000"/>
        </w:rPr>
      </w:pPr>
      <w:r w:rsidRPr="00677E7E">
        <w:rPr>
          <w:rFonts w:ascii="仿宋_GB2312" w:hint="eastAsia"/>
          <w:kern w:val="0"/>
          <w:szCs w:val="32"/>
          <w:u w:color="000000"/>
        </w:rPr>
        <w:t>（四）无资质或者超越资质许可范围从事雷电防护装置检测的。</w:t>
      </w:r>
    </w:p>
    <w:p w:rsidR="00175FCE" w:rsidRDefault="00175FCE" w:rsidP="00175FCE">
      <w:pPr>
        <w:adjustRightInd w:val="0"/>
        <w:snapToGrid w:val="0"/>
        <w:spacing w:line="574" w:lineRule="exact"/>
        <w:ind w:firstLineChars="200" w:firstLine="633"/>
        <w:jc w:val="center"/>
        <w:rPr>
          <w:rFonts w:ascii="仿宋_GB2312"/>
          <w:b/>
          <w:kern w:val="0"/>
          <w:szCs w:val="32"/>
          <w:u w:color="000000"/>
        </w:rPr>
      </w:pPr>
    </w:p>
    <w:p w:rsidR="00175FCE" w:rsidRPr="00175FCE" w:rsidRDefault="00175FCE" w:rsidP="00175FCE">
      <w:pPr>
        <w:adjustRightInd w:val="0"/>
        <w:snapToGrid w:val="0"/>
        <w:spacing w:line="574" w:lineRule="exact"/>
        <w:jc w:val="center"/>
        <w:rPr>
          <w:rFonts w:ascii="黑体" w:eastAsia="黑体" w:hAnsi="黑体"/>
          <w:kern w:val="0"/>
          <w:szCs w:val="32"/>
          <w:u w:color="000000"/>
        </w:rPr>
      </w:pPr>
      <w:r w:rsidRPr="00175FCE">
        <w:rPr>
          <w:rFonts w:ascii="黑体" w:eastAsia="黑体" w:hAnsi="黑体" w:hint="eastAsia"/>
          <w:kern w:val="0"/>
          <w:szCs w:val="32"/>
          <w:u w:color="000000"/>
        </w:rPr>
        <w:t>第七章  附  则</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第三十七条</w:t>
      </w:r>
      <w:r>
        <w:rPr>
          <w:rFonts w:ascii="仿宋_GB2312" w:hint="eastAsia"/>
          <w:kern w:val="0"/>
          <w:szCs w:val="32"/>
          <w:u w:color="000000"/>
        </w:rPr>
        <w:t xml:space="preserve">  </w:t>
      </w:r>
      <w:r w:rsidRPr="00677E7E">
        <w:rPr>
          <w:rFonts w:ascii="仿宋_GB2312" w:hint="eastAsia"/>
          <w:kern w:val="0"/>
          <w:szCs w:val="32"/>
          <w:u w:color="000000"/>
        </w:rPr>
        <w:t>电力、通信雷电防护装置检测资质管理办法由国务院气象主管机构和国务院电力或者国务院通信主管部门共同制定，另行公布。</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第三十八条</w:t>
      </w:r>
      <w:r>
        <w:rPr>
          <w:rFonts w:ascii="仿宋_GB2312" w:hint="eastAsia"/>
          <w:kern w:val="0"/>
          <w:szCs w:val="32"/>
          <w:u w:color="000000"/>
        </w:rPr>
        <w:t xml:space="preserve">  </w:t>
      </w:r>
      <w:r w:rsidRPr="00677E7E">
        <w:rPr>
          <w:rFonts w:ascii="仿宋_GB2312" w:hint="eastAsia"/>
          <w:kern w:val="0"/>
          <w:szCs w:val="32"/>
          <w:u w:color="000000"/>
        </w:rPr>
        <w:t>在本办法施行前，已取得各省、自治区、直辖市气象主管机构颁发的防雷装置检测资质的单位，应当在2017年9月30日前，按照本办法规定重新核定资质。</w:t>
      </w:r>
    </w:p>
    <w:p w:rsidR="00175FCE" w:rsidRPr="00677E7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第三十九条</w:t>
      </w:r>
      <w:r>
        <w:rPr>
          <w:rFonts w:ascii="仿宋_GB2312" w:hint="eastAsia"/>
          <w:kern w:val="0"/>
          <w:szCs w:val="32"/>
          <w:u w:color="000000"/>
        </w:rPr>
        <w:t xml:space="preserve">  </w:t>
      </w:r>
      <w:r w:rsidRPr="00677E7E">
        <w:rPr>
          <w:rFonts w:ascii="仿宋_GB2312" w:hint="eastAsia"/>
          <w:kern w:val="0"/>
          <w:szCs w:val="32"/>
          <w:u w:color="000000"/>
        </w:rPr>
        <w:t>各省、自治区、直辖市气象主管机构可以根据本办法制定实施细则，并报国务院气象主管机构备案。</w:t>
      </w:r>
    </w:p>
    <w:p w:rsidR="00175FCE" w:rsidRDefault="00175FCE" w:rsidP="00175FCE">
      <w:pPr>
        <w:adjustRightInd w:val="0"/>
        <w:snapToGrid w:val="0"/>
        <w:spacing w:line="574" w:lineRule="exact"/>
        <w:ind w:firstLineChars="200" w:firstLine="633"/>
        <w:rPr>
          <w:rFonts w:ascii="仿宋_GB2312"/>
          <w:kern w:val="0"/>
          <w:szCs w:val="32"/>
          <w:u w:color="000000"/>
        </w:rPr>
      </w:pPr>
      <w:r w:rsidRPr="00D87762">
        <w:rPr>
          <w:rFonts w:ascii="仿宋_GB2312" w:hint="eastAsia"/>
          <w:b/>
          <w:kern w:val="0"/>
          <w:szCs w:val="32"/>
          <w:u w:color="000000"/>
        </w:rPr>
        <w:t>第四十条</w:t>
      </w:r>
      <w:r>
        <w:rPr>
          <w:rFonts w:ascii="仿宋_GB2312" w:hint="eastAsia"/>
          <w:kern w:val="0"/>
          <w:szCs w:val="32"/>
          <w:u w:color="000000"/>
        </w:rPr>
        <w:t xml:space="preserve">  </w:t>
      </w:r>
      <w:r w:rsidRPr="00677E7E">
        <w:rPr>
          <w:rFonts w:ascii="仿宋_GB2312" w:hint="eastAsia"/>
          <w:kern w:val="0"/>
          <w:szCs w:val="32"/>
          <w:u w:color="000000"/>
        </w:rPr>
        <w:t>本办法自2016年10月1日起施行。</w:t>
      </w:r>
    </w:p>
    <w:p w:rsidR="00175FCE" w:rsidRDefault="00175FCE" w:rsidP="0098760C">
      <w:pPr>
        <w:widowControl/>
        <w:adjustRightInd w:val="0"/>
        <w:snapToGrid w:val="0"/>
        <w:spacing w:line="580" w:lineRule="exact"/>
        <w:ind w:firstLineChars="200" w:firstLine="631"/>
        <w:rPr>
          <w:rFonts w:ascii="仿宋_GB2312"/>
          <w:kern w:val="0"/>
          <w:szCs w:val="32"/>
          <w:u w:color="000000"/>
        </w:rPr>
      </w:pPr>
    </w:p>
    <w:p w:rsidR="00175FCE" w:rsidRPr="00175FCE" w:rsidRDefault="00175FCE" w:rsidP="00175FCE">
      <w:pPr>
        <w:widowControl/>
        <w:adjustRightInd w:val="0"/>
        <w:snapToGrid w:val="0"/>
        <w:spacing w:line="440" w:lineRule="exact"/>
        <w:rPr>
          <w:rFonts w:ascii="黑体" w:eastAsia="黑体"/>
          <w:szCs w:val="32"/>
        </w:rPr>
      </w:pPr>
      <w:r>
        <w:rPr>
          <w:rFonts w:ascii="仿宋_GB2312"/>
          <w:kern w:val="0"/>
          <w:szCs w:val="32"/>
          <w:u w:color="000000"/>
        </w:rPr>
        <w:br w:type="page"/>
      </w:r>
      <w:r w:rsidRPr="00175FCE">
        <w:rPr>
          <w:rFonts w:ascii="黑体" w:eastAsia="黑体" w:hint="eastAsia"/>
          <w:szCs w:val="32"/>
        </w:rPr>
        <w:lastRenderedPageBreak/>
        <w:t xml:space="preserve">附表1   </w:t>
      </w:r>
    </w:p>
    <w:p w:rsidR="00175FCE" w:rsidRPr="00567133" w:rsidRDefault="00175FCE" w:rsidP="00175FCE">
      <w:pPr>
        <w:spacing w:line="340" w:lineRule="exact"/>
        <w:rPr>
          <w:rFonts w:ascii="黑体" w:eastAsia="黑体"/>
          <w:szCs w:val="32"/>
        </w:rPr>
      </w:pPr>
      <w:r w:rsidRPr="00567133">
        <w:rPr>
          <w:rFonts w:ascii="黑体" w:eastAsia="黑体" w:hint="eastAsia"/>
          <w:szCs w:val="32"/>
        </w:rPr>
        <w:t xml:space="preserve">                 </w:t>
      </w:r>
    </w:p>
    <w:p w:rsidR="00175FCE" w:rsidRPr="00567133" w:rsidRDefault="00175FCE" w:rsidP="0098760C">
      <w:pPr>
        <w:jc w:val="center"/>
        <w:rPr>
          <w:rFonts w:ascii="方正小标宋简体" w:eastAsia="方正小标宋简体"/>
          <w:sz w:val="44"/>
          <w:szCs w:val="44"/>
        </w:rPr>
      </w:pPr>
      <w:r w:rsidRPr="00567133">
        <w:rPr>
          <w:rFonts w:ascii="方正小标宋简体" w:eastAsia="方正小标宋简体" w:hint="eastAsia"/>
          <w:sz w:val="44"/>
          <w:szCs w:val="44"/>
        </w:rPr>
        <w:t>雷电防护装置检测专业设备表</w:t>
      </w:r>
    </w:p>
    <w:p w:rsidR="00175FCE" w:rsidRPr="00567133" w:rsidRDefault="00175FCE" w:rsidP="0098760C">
      <w:pPr>
        <w:spacing w:line="240" w:lineRule="exact"/>
        <w:jc w:val="center"/>
        <w:rPr>
          <w:rFonts w:ascii="方正小标宋简体" w:eastAsia="方正小标宋简体"/>
          <w:sz w:val="44"/>
          <w:szCs w:val="44"/>
        </w:rPr>
      </w:pPr>
    </w:p>
    <w:tbl>
      <w:tblPr>
        <w:tblW w:w="5696" w:type="pct"/>
        <w:jc w:val="center"/>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2208"/>
        <w:gridCol w:w="601"/>
        <w:gridCol w:w="604"/>
        <w:gridCol w:w="6116"/>
      </w:tblGrid>
      <w:tr w:rsidR="00175FCE" w:rsidRPr="00175FCE" w:rsidTr="00CD45BD">
        <w:trPr>
          <w:trHeight w:val="380"/>
          <w:jc w:val="center"/>
        </w:trPr>
        <w:tc>
          <w:tcPr>
            <w:tcW w:w="390" w:type="pct"/>
            <w:vMerge w:val="restart"/>
            <w:vAlign w:val="center"/>
          </w:tcPr>
          <w:p w:rsidR="00175FCE" w:rsidRPr="00175FCE" w:rsidRDefault="00175FCE" w:rsidP="0098760C">
            <w:pPr>
              <w:jc w:val="center"/>
              <w:rPr>
                <w:b/>
                <w:sz w:val="24"/>
                <w:szCs w:val="24"/>
              </w:rPr>
            </w:pPr>
            <w:r w:rsidRPr="00175FCE">
              <w:rPr>
                <w:rFonts w:hint="eastAsia"/>
                <w:b/>
                <w:sz w:val="24"/>
                <w:szCs w:val="24"/>
              </w:rPr>
              <w:t>序号</w:t>
            </w:r>
          </w:p>
        </w:tc>
        <w:tc>
          <w:tcPr>
            <w:tcW w:w="1068" w:type="pct"/>
            <w:vAlign w:val="center"/>
          </w:tcPr>
          <w:p w:rsidR="00175FCE" w:rsidRPr="00175FCE" w:rsidRDefault="00175FCE" w:rsidP="00CD45BD">
            <w:pPr>
              <w:spacing w:line="360" w:lineRule="exact"/>
              <w:jc w:val="center"/>
              <w:rPr>
                <w:b/>
                <w:sz w:val="24"/>
                <w:szCs w:val="24"/>
              </w:rPr>
            </w:pPr>
            <w:r w:rsidRPr="00175FCE">
              <w:rPr>
                <w:rFonts w:hint="eastAsia"/>
                <w:b/>
                <w:sz w:val="24"/>
                <w:szCs w:val="24"/>
              </w:rPr>
              <w:t>仪器设备名称</w:t>
            </w:r>
          </w:p>
        </w:tc>
        <w:tc>
          <w:tcPr>
            <w:tcW w:w="583" w:type="pct"/>
            <w:gridSpan w:val="2"/>
            <w:vAlign w:val="center"/>
          </w:tcPr>
          <w:p w:rsidR="00175FCE" w:rsidRPr="00175FCE" w:rsidRDefault="00175FCE" w:rsidP="00CD45BD">
            <w:pPr>
              <w:spacing w:line="360" w:lineRule="exact"/>
              <w:jc w:val="center"/>
              <w:rPr>
                <w:b/>
                <w:sz w:val="24"/>
                <w:szCs w:val="24"/>
              </w:rPr>
            </w:pPr>
            <w:r w:rsidRPr="00175FCE">
              <w:rPr>
                <w:rFonts w:hint="eastAsia"/>
                <w:b/>
                <w:sz w:val="24"/>
                <w:szCs w:val="24"/>
              </w:rPr>
              <w:t>配置台数</w:t>
            </w:r>
            <w:r w:rsidRPr="00175FCE">
              <w:rPr>
                <w:rFonts w:hint="eastAsia"/>
                <w:b/>
                <w:sz w:val="24"/>
                <w:szCs w:val="24"/>
              </w:rPr>
              <w:t xml:space="preserve"> </w:t>
            </w:r>
          </w:p>
        </w:tc>
        <w:tc>
          <w:tcPr>
            <w:tcW w:w="2959" w:type="pct"/>
            <w:vMerge w:val="restart"/>
            <w:vAlign w:val="center"/>
          </w:tcPr>
          <w:p w:rsidR="00175FCE" w:rsidRPr="00175FCE" w:rsidRDefault="00175FCE" w:rsidP="00CD45BD">
            <w:pPr>
              <w:spacing w:line="360" w:lineRule="exact"/>
              <w:jc w:val="center"/>
              <w:rPr>
                <w:b/>
                <w:sz w:val="24"/>
                <w:szCs w:val="24"/>
              </w:rPr>
            </w:pPr>
            <w:r w:rsidRPr="00175FCE">
              <w:rPr>
                <w:rFonts w:hint="eastAsia"/>
                <w:b/>
                <w:sz w:val="24"/>
                <w:szCs w:val="24"/>
              </w:rPr>
              <w:t>主要性能要求</w:t>
            </w:r>
          </w:p>
        </w:tc>
      </w:tr>
      <w:tr w:rsidR="00CD45BD" w:rsidRPr="00175FCE" w:rsidTr="00CD45BD">
        <w:trPr>
          <w:trHeight w:val="380"/>
          <w:jc w:val="center"/>
        </w:trPr>
        <w:tc>
          <w:tcPr>
            <w:tcW w:w="390" w:type="pct"/>
            <w:vMerge/>
            <w:vAlign w:val="center"/>
          </w:tcPr>
          <w:p w:rsidR="00175FCE" w:rsidRPr="00175FCE" w:rsidRDefault="00175FCE" w:rsidP="0098760C">
            <w:pPr>
              <w:jc w:val="center"/>
              <w:rPr>
                <w:b/>
                <w:sz w:val="24"/>
                <w:szCs w:val="24"/>
              </w:rPr>
            </w:pPr>
          </w:p>
        </w:tc>
        <w:tc>
          <w:tcPr>
            <w:tcW w:w="1068" w:type="pct"/>
            <w:vAlign w:val="center"/>
          </w:tcPr>
          <w:p w:rsidR="00175FCE" w:rsidRPr="00175FCE" w:rsidRDefault="00175FCE" w:rsidP="00CD45BD">
            <w:pPr>
              <w:spacing w:line="380" w:lineRule="exact"/>
              <w:jc w:val="center"/>
              <w:rPr>
                <w:b/>
                <w:sz w:val="24"/>
                <w:szCs w:val="24"/>
              </w:rPr>
            </w:pPr>
          </w:p>
        </w:tc>
        <w:tc>
          <w:tcPr>
            <w:tcW w:w="291" w:type="pct"/>
            <w:vAlign w:val="center"/>
          </w:tcPr>
          <w:p w:rsidR="00175FCE" w:rsidRPr="00175FCE" w:rsidRDefault="00175FCE" w:rsidP="00CD45BD">
            <w:pPr>
              <w:spacing w:line="380" w:lineRule="exact"/>
              <w:jc w:val="center"/>
              <w:rPr>
                <w:b/>
                <w:sz w:val="24"/>
                <w:szCs w:val="24"/>
              </w:rPr>
            </w:pPr>
            <w:r w:rsidRPr="00175FCE">
              <w:rPr>
                <w:rFonts w:hint="eastAsia"/>
                <w:b/>
                <w:sz w:val="24"/>
                <w:szCs w:val="24"/>
              </w:rPr>
              <w:t>甲</w:t>
            </w:r>
          </w:p>
        </w:tc>
        <w:tc>
          <w:tcPr>
            <w:tcW w:w="292" w:type="pct"/>
            <w:vAlign w:val="center"/>
          </w:tcPr>
          <w:p w:rsidR="00175FCE" w:rsidRPr="00175FCE" w:rsidRDefault="00175FCE" w:rsidP="0098760C">
            <w:pPr>
              <w:spacing w:line="300" w:lineRule="exact"/>
              <w:jc w:val="center"/>
              <w:rPr>
                <w:b/>
                <w:sz w:val="24"/>
                <w:szCs w:val="24"/>
              </w:rPr>
            </w:pPr>
            <w:r w:rsidRPr="00175FCE">
              <w:rPr>
                <w:rFonts w:hint="eastAsia"/>
                <w:b/>
                <w:sz w:val="24"/>
                <w:szCs w:val="24"/>
              </w:rPr>
              <w:t>乙</w:t>
            </w:r>
          </w:p>
        </w:tc>
        <w:tc>
          <w:tcPr>
            <w:tcW w:w="2959" w:type="pct"/>
            <w:vMerge/>
            <w:vAlign w:val="center"/>
          </w:tcPr>
          <w:p w:rsidR="00175FCE" w:rsidRPr="00175FCE" w:rsidRDefault="00175FCE" w:rsidP="0098760C">
            <w:pPr>
              <w:jc w:val="center"/>
              <w:rPr>
                <w:b/>
                <w:sz w:val="24"/>
                <w:szCs w:val="24"/>
              </w:rPr>
            </w:pP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1</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激光测距仪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量程：</w:t>
            </w:r>
            <w:r w:rsidRPr="00175FCE">
              <w:rPr>
                <w:rFonts w:ascii="宋体" w:hAnsi="宋体"/>
                <w:sz w:val="24"/>
                <w:szCs w:val="24"/>
              </w:rPr>
              <w:t>0</w:t>
            </w:r>
            <w:smartTag w:uri="urn:schemas-microsoft-com:office:smarttags" w:element="chmetcnv">
              <w:smartTagPr>
                <w:attr w:name="UnitName" w:val="m"/>
                <w:attr w:name="SourceValue" w:val="150"/>
                <w:attr w:name="HasSpace" w:val="False"/>
                <w:attr w:name="Negative" w:val="True"/>
                <w:attr w:name="NumberType" w:val="1"/>
                <w:attr w:name="TCSC" w:val="0"/>
              </w:smartTagPr>
              <w:r w:rsidRPr="00175FCE">
                <w:rPr>
                  <w:rFonts w:ascii="宋体" w:hAnsi="宋体"/>
                  <w:sz w:val="24"/>
                  <w:szCs w:val="24"/>
                </w:rPr>
                <w:t>-150m</w:t>
              </w:r>
            </w:smartTag>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2</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测厚仪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金属厚度测量，超声波</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3</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经纬仪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量程：</w:t>
            </w:r>
            <w:r w:rsidRPr="00175FCE">
              <w:rPr>
                <w:rFonts w:ascii="宋体" w:hAnsi="宋体"/>
                <w:sz w:val="24"/>
                <w:szCs w:val="24"/>
              </w:rPr>
              <w:t>0-360°</w:t>
            </w:r>
            <w:r w:rsidRPr="00175FCE">
              <w:rPr>
                <w:rFonts w:ascii="宋体" w:hAnsi="宋体" w:hint="eastAsia"/>
                <w:sz w:val="24"/>
                <w:szCs w:val="24"/>
              </w:rPr>
              <w:t>，分辨率：</w:t>
            </w:r>
            <w:r w:rsidRPr="00175FCE">
              <w:rPr>
                <w:rFonts w:ascii="宋体" w:hAnsi="宋体"/>
                <w:sz w:val="24"/>
                <w:szCs w:val="24"/>
              </w:rPr>
              <w:t>2″</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4</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拉力计</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量程：</w:t>
            </w:r>
            <w:r w:rsidRPr="00175FCE">
              <w:rPr>
                <w:rFonts w:ascii="宋体" w:hAnsi="宋体"/>
                <w:sz w:val="24"/>
                <w:szCs w:val="24"/>
              </w:rPr>
              <w:t>0-40kgf</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5</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可燃气体测试仪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适用气体：可燃气体</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6</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接地电阻测试仪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测试电流：</w:t>
            </w:r>
            <w:r w:rsidRPr="00175FCE">
              <w:rPr>
                <w:rFonts w:ascii="宋体" w:hAnsi="宋体"/>
                <w:sz w:val="24"/>
                <w:szCs w:val="24"/>
              </w:rPr>
              <w:t>&gt;20mA</w:t>
            </w:r>
            <w:r w:rsidRPr="00175FCE">
              <w:rPr>
                <w:rFonts w:ascii="宋体" w:hAnsi="宋体" w:hint="eastAsia"/>
                <w:sz w:val="24"/>
                <w:szCs w:val="24"/>
              </w:rPr>
              <w:t>（正弦波），分辨率：</w:t>
            </w:r>
            <w:r w:rsidRPr="00175FCE">
              <w:rPr>
                <w:rFonts w:ascii="宋体" w:hAnsi="宋体"/>
                <w:sz w:val="24"/>
                <w:szCs w:val="24"/>
              </w:rPr>
              <w:t>0.01Ω</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7</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大地网测试仪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测试电流：</w:t>
            </w:r>
            <w:r w:rsidRPr="00175FCE">
              <w:rPr>
                <w:rFonts w:ascii="宋体" w:hAnsi="宋体"/>
                <w:sz w:val="24"/>
                <w:szCs w:val="24"/>
              </w:rPr>
              <w:t>&gt;</w:t>
            </w:r>
            <w:smartTag w:uri="urn:schemas-microsoft-com:office:smarttags" w:element="chmetcnv">
              <w:smartTagPr>
                <w:attr w:name="TCSC" w:val="0"/>
                <w:attr w:name="NumberType" w:val="1"/>
                <w:attr w:name="Negative" w:val="False"/>
                <w:attr w:name="HasSpace" w:val="False"/>
                <w:attr w:name="SourceValue" w:val="3"/>
                <w:attr w:name="UnitName" w:val="a"/>
              </w:smartTagPr>
              <w:r w:rsidRPr="00175FCE">
                <w:rPr>
                  <w:rFonts w:ascii="宋体" w:hAnsi="宋体"/>
                  <w:sz w:val="24"/>
                  <w:szCs w:val="24"/>
                </w:rPr>
                <w:t>3A</w:t>
              </w:r>
            </w:smartTag>
            <w:r w:rsidRPr="00175FCE">
              <w:rPr>
                <w:rFonts w:ascii="宋体" w:hAnsi="宋体" w:hint="eastAsia"/>
                <w:sz w:val="24"/>
                <w:szCs w:val="24"/>
              </w:rPr>
              <w:t>，分辨率：</w:t>
            </w:r>
            <w:r w:rsidRPr="00175FCE">
              <w:rPr>
                <w:rFonts w:ascii="宋体" w:hAnsi="宋体"/>
                <w:sz w:val="24"/>
                <w:szCs w:val="24"/>
                <w:shd w:val="clear" w:color="auto" w:fill="FFFFFF"/>
              </w:rPr>
              <w:t>0.001</w:t>
            </w:r>
            <w:r w:rsidRPr="00175FCE">
              <w:rPr>
                <w:rFonts w:ascii="宋体" w:hAnsi="宋体" w:hint="eastAsia"/>
                <w:sz w:val="24"/>
                <w:szCs w:val="24"/>
                <w:shd w:val="clear" w:color="auto" w:fill="FFFFFF"/>
              </w:rPr>
              <w:t>～</w:t>
            </w:r>
            <w:r w:rsidRPr="00175FCE">
              <w:rPr>
                <w:rFonts w:ascii="宋体" w:hAnsi="宋体"/>
                <w:sz w:val="24"/>
                <w:szCs w:val="24"/>
                <w:shd w:val="clear" w:color="auto" w:fill="FFFFFF"/>
              </w:rPr>
              <w:t>99.999Ω</w:t>
            </w:r>
            <w:r w:rsidRPr="00175FCE">
              <w:rPr>
                <w:rFonts w:ascii="宋体" w:hAnsi="宋体" w:hint="eastAsia"/>
                <w:sz w:val="24"/>
                <w:szCs w:val="24"/>
                <w:shd w:val="clear" w:color="auto" w:fill="FFFFFF"/>
              </w:rPr>
              <w:t>，频率可选</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8</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土壤电阻率测试仪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四线法测量，测试电流：</w:t>
            </w:r>
            <w:r w:rsidRPr="00175FCE">
              <w:rPr>
                <w:rFonts w:ascii="宋体" w:hAnsi="宋体"/>
                <w:sz w:val="24"/>
                <w:szCs w:val="24"/>
              </w:rPr>
              <w:t>&gt;20mA</w:t>
            </w:r>
            <w:r w:rsidRPr="00175FCE">
              <w:rPr>
                <w:rFonts w:ascii="宋体" w:hAnsi="宋体" w:hint="eastAsia"/>
                <w:sz w:val="24"/>
                <w:szCs w:val="24"/>
              </w:rPr>
              <w:t>（正弦波）分辨率：</w:t>
            </w:r>
            <w:r w:rsidRPr="00175FCE">
              <w:rPr>
                <w:rFonts w:ascii="宋体" w:hAnsi="宋体"/>
                <w:sz w:val="24"/>
                <w:szCs w:val="24"/>
              </w:rPr>
              <w:t>0.01Ω</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9</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等电位测试仪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CD45BD">
            <w:pPr>
              <w:spacing w:line="400" w:lineRule="exact"/>
              <w:rPr>
                <w:rFonts w:ascii="宋体" w:hAnsi="宋体"/>
                <w:sz w:val="24"/>
                <w:szCs w:val="24"/>
              </w:rPr>
            </w:pPr>
            <w:r w:rsidRPr="00175FCE">
              <w:rPr>
                <w:rFonts w:ascii="宋体" w:hAnsi="宋体" w:hint="eastAsia"/>
                <w:sz w:val="24"/>
                <w:szCs w:val="24"/>
              </w:rPr>
              <w:t>测试电流</w:t>
            </w:r>
            <w:r w:rsidRPr="00175FCE">
              <w:rPr>
                <w:rFonts w:ascii="宋体" w:hAnsi="宋体"/>
                <w:sz w:val="24"/>
                <w:szCs w:val="24"/>
              </w:rPr>
              <w:t>:≥1A</w:t>
            </w:r>
            <w:r w:rsidRPr="00175FCE">
              <w:rPr>
                <w:rFonts w:ascii="宋体" w:hAnsi="宋体" w:hint="eastAsia"/>
                <w:sz w:val="24"/>
                <w:szCs w:val="24"/>
              </w:rPr>
              <w:t>，四线法测试</w:t>
            </w:r>
            <w:r w:rsidRPr="00175FCE">
              <w:rPr>
                <w:rFonts w:ascii="宋体" w:hAnsi="宋体" w:hint="eastAsia"/>
                <w:spacing w:val="-40"/>
                <w:sz w:val="24"/>
                <w:szCs w:val="24"/>
              </w:rPr>
              <w:t>，</w:t>
            </w:r>
            <w:r w:rsidRPr="00175FCE">
              <w:rPr>
                <w:rFonts w:ascii="宋体" w:hAnsi="宋体" w:hint="eastAsia"/>
                <w:sz w:val="24"/>
                <w:szCs w:val="24"/>
              </w:rPr>
              <w:t>分辨率</w:t>
            </w:r>
            <w:r w:rsidRPr="00175FCE">
              <w:rPr>
                <w:rFonts w:ascii="宋体" w:hAnsi="宋体" w:hint="eastAsia"/>
                <w:spacing w:val="-40"/>
                <w:sz w:val="24"/>
                <w:szCs w:val="24"/>
              </w:rPr>
              <w:t>：</w:t>
            </w:r>
            <w:r w:rsidRPr="00175FCE">
              <w:rPr>
                <w:rFonts w:ascii="宋体" w:hAnsi="宋体"/>
                <w:sz w:val="24"/>
                <w:szCs w:val="24"/>
              </w:rPr>
              <w:t>0.001Ω</w:t>
            </w:r>
            <w:r w:rsidRPr="00175FCE">
              <w:rPr>
                <w:rFonts w:ascii="宋体" w:hAnsi="宋体" w:hint="eastAsia"/>
                <w:spacing w:val="-40"/>
                <w:sz w:val="24"/>
                <w:szCs w:val="24"/>
              </w:rPr>
              <w:t>，</w:t>
            </w:r>
            <w:r w:rsidRPr="00175FCE">
              <w:rPr>
                <w:rFonts w:ascii="宋体" w:hAnsi="宋体" w:hint="eastAsia"/>
                <w:sz w:val="24"/>
                <w:szCs w:val="24"/>
              </w:rPr>
              <w:t>具备大容量锂电池</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10</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环路电阻测试仪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电阻测量分辨率：</w:t>
            </w:r>
            <w:r w:rsidRPr="00175FCE">
              <w:rPr>
                <w:rFonts w:ascii="宋体" w:hAnsi="宋体"/>
                <w:sz w:val="24"/>
                <w:szCs w:val="24"/>
              </w:rPr>
              <w:t>0.001Ω</w:t>
            </w:r>
            <w:r w:rsidRPr="00175FCE">
              <w:rPr>
                <w:rFonts w:ascii="宋体" w:hAnsi="宋体" w:hint="eastAsia"/>
                <w:sz w:val="24"/>
                <w:szCs w:val="24"/>
              </w:rPr>
              <w:t>，电流测量分辨率</w:t>
            </w:r>
            <w:r w:rsidRPr="00175FCE">
              <w:rPr>
                <w:rFonts w:ascii="宋体" w:hAnsi="宋体"/>
                <w:sz w:val="24"/>
                <w:szCs w:val="24"/>
              </w:rPr>
              <w:t>:1μA</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11</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防雷元件测试仪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测试器件：</w:t>
            </w:r>
            <w:r w:rsidRPr="00175FCE">
              <w:rPr>
                <w:rFonts w:ascii="宋体" w:hAnsi="宋体"/>
                <w:sz w:val="24"/>
                <w:szCs w:val="24"/>
              </w:rPr>
              <w:t>MOV</w:t>
            </w:r>
            <w:r w:rsidRPr="00175FCE">
              <w:rPr>
                <w:rFonts w:ascii="宋体" w:hAnsi="宋体" w:hint="eastAsia"/>
                <w:sz w:val="24"/>
                <w:szCs w:val="24"/>
              </w:rPr>
              <w:t>，具备大容量锂电池</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12</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绝缘电阻测试仪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sz w:val="24"/>
                <w:szCs w:val="24"/>
              </w:rPr>
              <w:t>0-1000MΩ</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w:t>
            </w:r>
            <w:r w:rsidRPr="00175FCE">
              <w:rPr>
                <w:rFonts w:hint="eastAsia"/>
                <w:sz w:val="24"/>
                <w:szCs w:val="24"/>
              </w:rPr>
              <w:t>3</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表面阻抗测试仪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测量范围：</w:t>
            </w:r>
            <w:r w:rsidRPr="00175FCE">
              <w:rPr>
                <w:rFonts w:ascii="宋体" w:hAnsi="宋体"/>
                <w:sz w:val="24"/>
                <w:szCs w:val="24"/>
              </w:rPr>
              <w:t>10</w:t>
            </w:r>
            <w:r w:rsidRPr="00175FCE">
              <w:rPr>
                <w:rFonts w:ascii="宋体" w:hAnsi="宋体"/>
                <w:sz w:val="24"/>
                <w:szCs w:val="24"/>
                <w:vertAlign w:val="superscript"/>
              </w:rPr>
              <w:t>3</w:t>
            </w:r>
            <w:r w:rsidRPr="00175FCE">
              <w:rPr>
                <w:rFonts w:ascii="宋体" w:hAnsi="宋体"/>
                <w:sz w:val="24"/>
                <w:szCs w:val="24"/>
              </w:rPr>
              <w:t>-10</w:t>
            </w:r>
            <w:r w:rsidRPr="00175FCE">
              <w:rPr>
                <w:rFonts w:ascii="宋体" w:hAnsi="宋体"/>
                <w:sz w:val="24"/>
                <w:szCs w:val="24"/>
                <w:vertAlign w:val="superscript"/>
              </w:rPr>
              <w:t>10</w:t>
            </w:r>
            <w:r w:rsidRPr="00175FCE">
              <w:rPr>
                <w:rFonts w:ascii="宋体" w:hAnsi="宋体"/>
                <w:sz w:val="24"/>
                <w:szCs w:val="24"/>
              </w:rPr>
              <w:t>Ω</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w:t>
            </w:r>
            <w:r w:rsidRPr="00175FCE">
              <w:rPr>
                <w:rFonts w:hint="eastAsia"/>
                <w:sz w:val="24"/>
                <w:szCs w:val="24"/>
              </w:rPr>
              <w:t>4</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静电电位测试仪</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测量范围：</w:t>
            </w:r>
            <w:r w:rsidRPr="00175FCE">
              <w:rPr>
                <w:rFonts w:ascii="宋体" w:hAnsi="宋体"/>
                <w:sz w:val="24"/>
                <w:szCs w:val="24"/>
              </w:rPr>
              <w:t>±20kv</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sz w:val="24"/>
                <w:szCs w:val="24"/>
              </w:rPr>
              <w:t>1</w:t>
            </w:r>
            <w:r w:rsidRPr="00175FCE">
              <w:rPr>
                <w:rFonts w:hint="eastAsia"/>
                <w:sz w:val="24"/>
                <w:szCs w:val="24"/>
              </w:rPr>
              <w:t>5</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数字万用表</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电压、电流、电阻测量，分辨率：</w:t>
            </w:r>
            <w:r w:rsidRPr="00175FCE">
              <w:rPr>
                <w:rFonts w:ascii="宋体" w:hAnsi="宋体"/>
                <w:sz w:val="24"/>
                <w:szCs w:val="24"/>
              </w:rPr>
              <w:t>3</w:t>
            </w:r>
            <w:r w:rsidRPr="00175FCE">
              <w:rPr>
                <w:rFonts w:ascii="宋体" w:hAnsi="宋体" w:hint="eastAsia"/>
                <w:sz w:val="24"/>
                <w:szCs w:val="24"/>
              </w:rPr>
              <w:t>位半</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16</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防爆对讲机</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175FCE">
            <w:pPr>
              <w:spacing w:line="500" w:lineRule="exact"/>
              <w:ind w:firstLineChars="100" w:firstLine="236"/>
              <w:rPr>
                <w:b/>
                <w:sz w:val="24"/>
                <w:szCs w:val="24"/>
              </w:rPr>
            </w:pP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防爆对讲</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17</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标准电阻</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sz w:val="24"/>
                <w:szCs w:val="24"/>
              </w:rPr>
              <w:t>10</w:t>
            </w:r>
            <w:r w:rsidRPr="00175FCE">
              <w:rPr>
                <w:rFonts w:ascii="宋体" w:hAnsi="宋体"/>
                <w:sz w:val="24"/>
                <w:szCs w:val="24"/>
                <w:vertAlign w:val="superscript"/>
              </w:rPr>
              <w:t>-3</w:t>
            </w:r>
            <w:r w:rsidRPr="00175FCE">
              <w:rPr>
                <w:rFonts w:ascii="宋体" w:hAnsi="宋体"/>
                <w:sz w:val="24"/>
                <w:szCs w:val="24"/>
              </w:rPr>
              <w:t>~10</w:t>
            </w:r>
            <w:r w:rsidRPr="00175FCE">
              <w:rPr>
                <w:rFonts w:ascii="宋体" w:hAnsi="宋体"/>
                <w:sz w:val="24"/>
                <w:szCs w:val="24"/>
                <w:vertAlign w:val="superscript"/>
              </w:rPr>
              <w:t>5</w:t>
            </w:r>
            <w:r w:rsidRPr="00175FCE">
              <w:rPr>
                <w:rFonts w:ascii="宋体" w:hAnsi="宋体" w:hint="eastAsia"/>
                <w:sz w:val="24"/>
                <w:szCs w:val="24"/>
              </w:rPr>
              <w:t>欧姆，功率</w:t>
            </w:r>
            <w:r w:rsidRPr="00175FCE">
              <w:rPr>
                <w:rFonts w:ascii="宋体" w:hAnsi="宋体"/>
                <w:sz w:val="24"/>
                <w:szCs w:val="24"/>
              </w:rPr>
              <w:t>1/2w</w:t>
            </w:r>
            <w:r w:rsidRPr="00175FCE">
              <w:rPr>
                <w:rFonts w:ascii="宋体" w:hAnsi="宋体" w:hint="eastAsia"/>
                <w:sz w:val="24"/>
                <w:szCs w:val="24"/>
              </w:rPr>
              <w:t>，线绕型</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18</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钢卷尺</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分辨率：</w:t>
            </w:r>
            <w:r w:rsidRPr="00175FCE">
              <w:rPr>
                <w:rFonts w:ascii="宋体" w:hAnsi="宋体"/>
                <w:sz w:val="24"/>
                <w:szCs w:val="24"/>
              </w:rPr>
              <w:t>0.01m</w:t>
            </w:r>
          </w:p>
        </w:tc>
      </w:tr>
      <w:tr w:rsidR="00CD45BD" w:rsidRPr="00175FCE" w:rsidTr="00CD45BD">
        <w:trPr>
          <w:jc w:val="center"/>
        </w:trPr>
        <w:tc>
          <w:tcPr>
            <w:tcW w:w="390" w:type="pct"/>
            <w:vAlign w:val="center"/>
          </w:tcPr>
          <w:p w:rsidR="00175FCE" w:rsidRPr="00175FCE" w:rsidRDefault="00175FCE" w:rsidP="0098760C">
            <w:pPr>
              <w:spacing w:line="500" w:lineRule="exact"/>
              <w:jc w:val="center"/>
              <w:rPr>
                <w:sz w:val="24"/>
                <w:szCs w:val="24"/>
              </w:rPr>
            </w:pPr>
            <w:r w:rsidRPr="00175FCE">
              <w:rPr>
                <w:rFonts w:hint="eastAsia"/>
                <w:sz w:val="24"/>
                <w:szCs w:val="24"/>
              </w:rPr>
              <w:t>19</w:t>
            </w:r>
          </w:p>
        </w:tc>
        <w:tc>
          <w:tcPr>
            <w:tcW w:w="1068" w:type="pct"/>
            <w:vAlign w:val="center"/>
          </w:tcPr>
          <w:p w:rsidR="00175FCE" w:rsidRPr="00175FCE" w:rsidRDefault="00175FCE" w:rsidP="0098760C">
            <w:pPr>
              <w:spacing w:line="500" w:lineRule="exact"/>
              <w:jc w:val="center"/>
              <w:rPr>
                <w:rFonts w:ascii="宋体" w:hAnsi="宋体"/>
                <w:sz w:val="24"/>
                <w:szCs w:val="24"/>
              </w:rPr>
            </w:pPr>
            <w:r w:rsidRPr="00175FCE">
              <w:rPr>
                <w:rFonts w:ascii="宋体" w:hAnsi="宋体" w:hint="eastAsia"/>
                <w:sz w:val="24"/>
                <w:szCs w:val="24"/>
              </w:rPr>
              <w:t>游标卡尺</w:t>
            </w:r>
          </w:p>
        </w:tc>
        <w:tc>
          <w:tcPr>
            <w:tcW w:w="291"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2" w:type="pct"/>
            <w:vAlign w:val="center"/>
          </w:tcPr>
          <w:p w:rsidR="00175FCE" w:rsidRPr="00175FCE" w:rsidRDefault="00175FCE" w:rsidP="0098760C">
            <w:pPr>
              <w:spacing w:line="500" w:lineRule="exact"/>
              <w:jc w:val="center"/>
              <w:rPr>
                <w:b/>
                <w:sz w:val="24"/>
                <w:szCs w:val="24"/>
              </w:rPr>
            </w:pPr>
            <w:r w:rsidRPr="00175FCE">
              <w:rPr>
                <w:b/>
                <w:sz w:val="24"/>
                <w:szCs w:val="24"/>
              </w:rPr>
              <w:sym w:font="Wingdings 2" w:char="F050"/>
            </w:r>
          </w:p>
        </w:tc>
        <w:tc>
          <w:tcPr>
            <w:tcW w:w="2959" w:type="pct"/>
            <w:vAlign w:val="center"/>
          </w:tcPr>
          <w:p w:rsidR="00175FCE" w:rsidRPr="00175FCE" w:rsidRDefault="00175FCE" w:rsidP="0098760C">
            <w:pPr>
              <w:spacing w:line="500" w:lineRule="exact"/>
              <w:rPr>
                <w:rFonts w:ascii="宋体" w:hAnsi="宋体"/>
                <w:sz w:val="24"/>
                <w:szCs w:val="24"/>
              </w:rPr>
            </w:pPr>
            <w:r w:rsidRPr="00175FCE">
              <w:rPr>
                <w:rFonts w:ascii="宋体" w:hAnsi="宋体" w:hint="eastAsia"/>
                <w:sz w:val="24"/>
                <w:szCs w:val="24"/>
              </w:rPr>
              <w:t>量程：</w:t>
            </w:r>
            <w:r w:rsidRPr="00175FCE">
              <w:rPr>
                <w:rFonts w:ascii="宋体" w:hAnsi="宋体"/>
                <w:sz w:val="24"/>
                <w:szCs w:val="24"/>
              </w:rPr>
              <w:t>0</w:t>
            </w:r>
            <w:smartTag w:uri="urn:schemas-microsoft-com:office:smarttags" w:element="chmetcnv">
              <w:smartTagPr>
                <w:attr w:name="TCSC" w:val="0"/>
                <w:attr w:name="NumberType" w:val="1"/>
                <w:attr w:name="Negative" w:val="True"/>
                <w:attr w:name="HasSpace" w:val="False"/>
                <w:attr w:name="SourceValue" w:val="150"/>
                <w:attr w:name="UnitName" w:val="mm"/>
              </w:smartTagPr>
              <w:r w:rsidRPr="00175FCE">
                <w:rPr>
                  <w:rFonts w:ascii="宋体" w:hAnsi="宋体"/>
                  <w:sz w:val="24"/>
                  <w:szCs w:val="24"/>
                </w:rPr>
                <w:t>-150mm</w:t>
              </w:r>
            </w:smartTag>
          </w:p>
        </w:tc>
      </w:tr>
    </w:tbl>
    <w:p w:rsidR="00175FCE" w:rsidRPr="00567133" w:rsidRDefault="00175FCE" w:rsidP="00CD45BD">
      <w:pPr>
        <w:widowControl/>
        <w:spacing w:line="220" w:lineRule="exact"/>
        <w:jc w:val="left"/>
        <w:rPr>
          <w:rFonts w:ascii="仿宋_GB2312"/>
          <w:b/>
          <w:szCs w:val="32"/>
        </w:rPr>
      </w:pPr>
    </w:p>
    <w:p w:rsidR="00175FCE" w:rsidRPr="004E4F1F" w:rsidRDefault="00175FCE" w:rsidP="0098760C">
      <w:pPr>
        <w:widowControl/>
        <w:spacing w:line="440" w:lineRule="exact"/>
        <w:rPr>
          <w:rFonts w:ascii="黑体" w:eastAsia="黑体"/>
          <w:bCs/>
          <w:kern w:val="0"/>
          <w:szCs w:val="32"/>
        </w:rPr>
      </w:pPr>
      <w:r w:rsidRPr="00567133">
        <w:rPr>
          <w:rFonts w:ascii="黑体" w:eastAsia="黑体"/>
          <w:bCs/>
          <w:kern w:val="0"/>
          <w:szCs w:val="32"/>
        </w:rPr>
        <w:br w:type="page"/>
      </w:r>
      <w:r w:rsidRPr="004E4F1F">
        <w:rPr>
          <w:rFonts w:ascii="黑体" w:eastAsia="黑体" w:hint="eastAsia"/>
          <w:bCs/>
          <w:kern w:val="0"/>
          <w:szCs w:val="32"/>
        </w:rPr>
        <w:lastRenderedPageBreak/>
        <w:t>附表2</w:t>
      </w:r>
    </w:p>
    <w:p w:rsidR="00175FCE" w:rsidRPr="00567133" w:rsidRDefault="00175FCE" w:rsidP="0098760C">
      <w:pPr>
        <w:widowControl/>
        <w:spacing w:line="220" w:lineRule="exact"/>
        <w:rPr>
          <w:rFonts w:ascii="黑体" w:eastAsia="黑体"/>
          <w:b/>
          <w:kern w:val="0"/>
          <w:szCs w:val="32"/>
        </w:rPr>
      </w:pPr>
    </w:p>
    <w:p w:rsidR="00175FCE" w:rsidRPr="00567133" w:rsidRDefault="00175FCE" w:rsidP="0098760C">
      <w:pPr>
        <w:widowControl/>
        <w:ind w:right="-58"/>
        <w:jc w:val="center"/>
        <w:rPr>
          <w:rFonts w:ascii="方正小标宋简体" w:eastAsia="方正小标宋简体"/>
          <w:bCs/>
          <w:kern w:val="0"/>
          <w:sz w:val="44"/>
          <w:szCs w:val="44"/>
        </w:rPr>
      </w:pPr>
      <w:r w:rsidRPr="00567133">
        <w:rPr>
          <w:rFonts w:ascii="方正小标宋简体" w:eastAsia="方正小标宋简体" w:hint="eastAsia"/>
          <w:bCs/>
          <w:kern w:val="0"/>
          <w:sz w:val="44"/>
          <w:szCs w:val="44"/>
        </w:rPr>
        <w:t>雷电防护装置检测资质申请表</w:t>
      </w:r>
    </w:p>
    <w:p w:rsidR="00175FCE" w:rsidRPr="00567133" w:rsidRDefault="00175FCE" w:rsidP="0098760C">
      <w:pPr>
        <w:widowControl/>
        <w:spacing w:line="200" w:lineRule="exact"/>
        <w:ind w:right="-57"/>
        <w:jc w:val="center"/>
        <w:rPr>
          <w:rFonts w:ascii="方正小标宋简体" w:eastAsia="方正小标宋简体"/>
          <w:bCs/>
          <w:kern w:val="0"/>
          <w:sz w:val="44"/>
          <w:szCs w:val="44"/>
        </w:rPr>
      </w:pPr>
    </w:p>
    <w:p w:rsidR="00175FCE" w:rsidRPr="00567133" w:rsidRDefault="00175FCE" w:rsidP="0098760C">
      <w:pPr>
        <w:widowControl/>
        <w:tabs>
          <w:tab w:val="left" w:pos="3420"/>
          <w:tab w:val="left" w:pos="8918"/>
        </w:tabs>
        <w:ind w:firstLineChars="50" w:firstLine="138"/>
        <w:rPr>
          <w:rFonts w:ascii="方正小标宋简体" w:eastAsia="方正小标宋简体"/>
          <w:bCs/>
          <w:kern w:val="0"/>
          <w:sz w:val="22"/>
          <w:szCs w:val="44"/>
        </w:rPr>
      </w:pPr>
      <w:r w:rsidRPr="00567133">
        <w:rPr>
          <w:rFonts w:ascii="仿宋_GB2312" w:hint="eastAsia"/>
          <w:kern w:val="0"/>
          <w:sz w:val="28"/>
          <w:szCs w:val="32"/>
        </w:rPr>
        <w:t>填报单位（盖章）：                     填报日期：   年  月　日</w:t>
      </w:r>
    </w:p>
    <w:tbl>
      <w:tblPr>
        <w:tblW w:w="889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3"/>
        <w:gridCol w:w="839"/>
        <w:gridCol w:w="296"/>
        <w:gridCol w:w="1080"/>
        <w:gridCol w:w="1043"/>
        <w:gridCol w:w="1408"/>
        <w:gridCol w:w="567"/>
        <w:gridCol w:w="402"/>
        <w:gridCol w:w="360"/>
        <w:gridCol w:w="900"/>
        <w:gridCol w:w="97"/>
        <w:gridCol w:w="982"/>
      </w:tblGrid>
      <w:tr w:rsidR="00175FCE" w:rsidRPr="00567133" w:rsidTr="0098760C">
        <w:trPr>
          <w:trHeight w:val="620"/>
          <w:jc w:val="center"/>
        </w:trPr>
        <w:tc>
          <w:tcPr>
            <w:tcW w:w="1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单位名称</w:t>
            </w:r>
          </w:p>
        </w:tc>
        <w:tc>
          <w:tcPr>
            <w:tcW w:w="7135" w:type="dxa"/>
            <w:gridSpan w:val="10"/>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1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w w:val="90"/>
                <w:kern w:val="0"/>
                <w:sz w:val="28"/>
                <w:szCs w:val="28"/>
              </w:rPr>
            </w:pPr>
            <w:r w:rsidRPr="00567133">
              <w:rPr>
                <w:rFonts w:ascii="仿宋_GB2312" w:hint="eastAsia"/>
                <w:bCs/>
                <w:w w:val="90"/>
                <w:kern w:val="0"/>
                <w:sz w:val="28"/>
                <w:szCs w:val="28"/>
              </w:rPr>
              <w:t>法定代表人</w:t>
            </w:r>
          </w:p>
        </w:tc>
        <w:tc>
          <w:tcPr>
            <w:tcW w:w="2419" w:type="dxa"/>
            <w:gridSpan w:val="3"/>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175FCE">
            <w:pPr>
              <w:widowControl/>
              <w:ind w:leftChars="-51" w:left="-161" w:rightChars="-51" w:right="-161"/>
              <w:jc w:val="center"/>
              <w:rPr>
                <w:rFonts w:ascii="仿宋_GB2312"/>
                <w:bCs/>
                <w:kern w:val="0"/>
                <w:sz w:val="28"/>
                <w:szCs w:val="28"/>
              </w:rPr>
            </w:pPr>
            <w:r w:rsidRPr="00567133">
              <w:rPr>
                <w:rFonts w:ascii="仿宋_GB2312" w:hint="eastAsia"/>
                <w:bCs/>
                <w:kern w:val="0"/>
                <w:sz w:val="28"/>
                <w:szCs w:val="28"/>
              </w:rPr>
              <w:t>经济性质</w:t>
            </w:r>
          </w:p>
        </w:tc>
        <w:tc>
          <w:tcPr>
            <w:tcW w:w="3308" w:type="dxa"/>
            <w:gridSpan w:val="6"/>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1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主管单位</w:t>
            </w:r>
          </w:p>
        </w:tc>
        <w:tc>
          <w:tcPr>
            <w:tcW w:w="7135" w:type="dxa"/>
            <w:gridSpan w:val="10"/>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1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单位地址</w:t>
            </w:r>
          </w:p>
        </w:tc>
        <w:tc>
          <w:tcPr>
            <w:tcW w:w="7135" w:type="dxa"/>
            <w:gridSpan w:val="10"/>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1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通信地址</w:t>
            </w:r>
          </w:p>
        </w:tc>
        <w:tc>
          <w:tcPr>
            <w:tcW w:w="2419" w:type="dxa"/>
            <w:gridSpan w:val="3"/>
            <w:tcBorders>
              <w:top w:val="single" w:sz="4" w:space="0" w:color="auto"/>
              <w:left w:val="single" w:sz="4" w:space="0" w:color="auto"/>
              <w:bottom w:val="single" w:sz="4" w:space="0" w:color="auto"/>
              <w:right w:val="single" w:sz="4" w:space="0" w:color="auto"/>
            </w:tcBorders>
            <w:vAlign w:val="center"/>
          </w:tcPr>
          <w:p w:rsidR="00175FCE" w:rsidRPr="00567133" w:rsidRDefault="00175FCE" w:rsidP="00175FCE">
            <w:pPr>
              <w:widowControl/>
              <w:ind w:leftChars="-51" w:left="-161" w:rightChars="-28" w:right="-88" w:firstLine="680"/>
              <w:jc w:val="center"/>
              <w:rPr>
                <w:rFonts w:ascii="仿宋_GB2312" w:hAnsi="宋体"/>
                <w:kern w:val="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175FCE">
            <w:pPr>
              <w:widowControl/>
              <w:ind w:leftChars="-51" w:left="-161" w:rightChars="-28" w:right="-88"/>
              <w:jc w:val="center"/>
              <w:rPr>
                <w:rFonts w:ascii="仿宋_GB2312" w:hAnsi="宋体"/>
                <w:kern w:val="0"/>
                <w:sz w:val="28"/>
                <w:szCs w:val="28"/>
              </w:rPr>
            </w:pPr>
            <w:r w:rsidRPr="00567133">
              <w:rPr>
                <w:rFonts w:ascii="仿宋_GB2312" w:hint="eastAsia"/>
                <w:kern w:val="0"/>
                <w:sz w:val="28"/>
                <w:szCs w:val="28"/>
              </w:rPr>
              <w:t>邮政编码</w:t>
            </w:r>
          </w:p>
        </w:tc>
        <w:tc>
          <w:tcPr>
            <w:tcW w:w="969"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kern w:val="0"/>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175FCE">
            <w:pPr>
              <w:widowControl/>
              <w:ind w:leftChars="-51" w:left="-161" w:rightChars="-51" w:right="-161"/>
              <w:jc w:val="center"/>
              <w:rPr>
                <w:rFonts w:ascii="仿宋_GB2312" w:hAnsi="宋体"/>
                <w:kern w:val="0"/>
                <w:sz w:val="28"/>
                <w:szCs w:val="28"/>
              </w:rPr>
            </w:pPr>
            <w:r w:rsidRPr="00567133">
              <w:rPr>
                <w:rFonts w:ascii="仿宋_GB2312" w:hint="eastAsia"/>
                <w:kern w:val="0"/>
                <w:sz w:val="28"/>
                <w:szCs w:val="28"/>
              </w:rPr>
              <w:t>联系电话</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hAnsi="宋体"/>
                <w:kern w:val="0"/>
                <w:sz w:val="28"/>
                <w:szCs w:val="28"/>
              </w:rPr>
            </w:pPr>
          </w:p>
        </w:tc>
      </w:tr>
      <w:tr w:rsidR="00175FCE" w:rsidRPr="00567133" w:rsidTr="0098760C">
        <w:trPr>
          <w:trHeight w:val="620"/>
          <w:jc w:val="center"/>
        </w:trPr>
        <w:tc>
          <w:tcPr>
            <w:tcW w:w="4181" w:type="dxa"/>
            <w:gridSpan w:val="5"/>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申请雷电防护装置检测资质等级</w:t>
            </w:r>
          </w:p>
        </w:tc>
        <w:tc>
          <w:tcPr>
            <w:tcW w:w="4716" w:type="dxa"/>
            <w:gridSpan w:val="7"/>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4181" w:type="dxa"/>
            <w:gridSpan w:val="5"/>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从事雷电防护装置检测时间</w:t>
            </w:r>
          </w:p>
        </w:tc>
        <w:tc>
          <w:tcPr>
            <w:tcW w:w="4716" w:type="dxa"/>
            <w:gridSpan w:val="7"/>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p>
        </w:tc>
      </w:tr>
      <w:tr w:rsidR="00175FCE" w:rsidRPr="00567133" w:rsidTr="0098760C">
        <w:trPr>
          <w:trHeight w:val="620"/>
          <w:jc w:val="center"/>
        </w:trPr>
        <w:tc>
          <w:tcPr>
            <w:tcW w:w="8897" w:type="dxa"/>
            <w:gridSpan w:val="1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bCs/>
                <w:kern w:val="0"/>
                <w:sz w:val="28"/>
                <w:szCs w:val="28"/>
              </w:rPr>
            </w:pPr>
            <w:r w:rsidRPr="00567133">
              <w:rPr>
                <w:rFonts w:ascii="仿宋_GB2312" w:hint="eastAsia"/>
                <w:bCs/>
                <w:kern w:val="0"/>
                <w:sz w:val="28"/>
                <w:szCs w:val="28"/>
              </w:rPr>
              <w:t>本单位专业技术人员数量</w:t>
            </w:r>
          </w:p>
        </w:tc>
      </w:tr>
      <w:tr w:rsidR="00175FCE" w:rsidRPr="00567133" w:rsidTr="0098760C">
        <w:trPr>
          <w:trHeight w:val="620"/>
          <w:jc w:val="center"/>
        </w:trPr>
        <w:tc>
          <w:tcPr>
            <w:tcW w:w="923"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08"/>
              <w:rPr>
                <w:rFonts w:ascii="仿宋_GB2312"/>
                <w:bCs/>
                <w:kern w:val="0"/>
                <w:sz w:val="28"/>
                <w:szCs w:val="28"/>
              </w:rPr>
            </w:pPr>
            <w:r w:rsidRPr="00567133">
              <w:rPr>
                <w:rFonts w:ascii="仿宋_GB2312" w:hint="eastAsia"/>
                <w:bCs/>
                <w:kern w:val="0"/>
                <w:sz w:val="28"/>
                <w:szCs w:val="28"/>
              </w:rPr>
              <w:t>高 工</w:t>
            </w:r>
          </w:p>
        </w:tc>
        <w:tc>
          <w:tcPr>
            <w:tcW w:w="1135"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08"/>
              <w:jc w:val="center"/>
              <w:rPr>
                <w:rFonts w:ascii="仿宋_GB2312"/>
                <w:bCs/>
                <w:kern w:val="0"/>
                <w:sz w:val="28"/>
                <w:szCs w:val="28"/>
              </w:rPr>
            </w:pPr>
            <w:r w:rsidRPr="00567133">
              <w:rPr>
                <w:rFonts w:ascii="仿宋_GB2312" w:hint="eastAsia"/>
                <w:bCs/>
                <w:kern w:val="0"/>
                <w:sz w:val="28"/>
                <w:szCs w:val="28"/>
              </w:rPr>
              <w:t xml:space="preserve">    人</w:t>
            </w:r>
          </w:p>
        </w:tc>
        <w:tc>
          <w:tcPr>
            <w:tcW w:w="108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08"/>
              <w:rPr>
                <w:rFonts w:ascii="仿宋_GB2312"/>
                <w:bCs/>
                <w:kern w:val="0"/>
                <w:sz w:val="28"/>
                <w:szCs w:val="28"/>
              </w:rPr>
            </w:pPr>
            <w:r w:rsidRPr="00567133">
              <w:rPr>
                <w:rFonts w:ascii="仿宋_GB2312" w:hint="eastAsia"/>
                <w:bCs/>
                <w:kern w:val="0"/>
                <w:sz w:val="28"/>
                <w:szCs w:val="28"/>
              </w:rPr>
              <w:t>工程师</w:t>
            </w:r>
          </w:p>
        </w:tc>
        <w:tc>
          <w:tcPr>
            <w:tcW w:w="1043"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08" w:firstLine="680"/>
              <w:jc w:val="right"/>
              <w:rPr>
                <w:rFonts w:ascii="仿宋_GB2312"/>
                <w:bCs/>
                <w:kern w:val="0"/>
                <w:sz w:val="28"/>
                <w:szCs w:val="28"/>
              </w:rPr>
            </w:pPr>
            <w:r w:rsidRPr="00567133">
              <w:rPr>
                <w:rFonts w:ascii="仿宋_GB2312" w:hint="eastAsia"/>
                <w:bCs/>
                <w:kern w:val="0"/>
                <w:sz w:val="28"/>
                <w:szCs w:val="28"/>
              </w:rPr>
              <w:t>人</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08"/>
              <w:rPr>
                <w:rFonts w:ascii="仿宋_GB2312"/>
                <w:bCs/>
                <w:kern w:val="0"/>
                <w:sz w:val="28"/>
                <w:szCs w:val="28"/>
              </w:rPr>
            </w:pPr>
            <w:r w:rsidRPr="00567133">
              <w:rPr>
                <w:rFonts w:ascii="仿宋_GB2312" w:hint="eastAsia"/>
                <w:bCs/>
                <w:kern w:val="0"/>
                <w:sz w:val="28"/>
                <w:szCs w:val="28"/>
              </w:rPr>
              <w:t>助工/技术员</w:t>
            </w:r>
          </w:p>
        </w:tc>
        <w:tc>
          <w:tcPr>
            <w:tcW w:w="762"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38"/>
              <w:jc w:val="right"/>
              <w:rPr>
                <w:rFonts w:ascii="仿宋_GB2312"/>
                <w:bCs/>
                <w:kern w:val="0"/>
                <w:sz w:val="28"/>
                <w:szCs w:val="28"/>
              </w:rPr>
            </w:pPr>
            <w:r w:rsidRPr="00567133">
              <w:rPr>
                <w:rFonts w:ascii="仿宋_GB2312" w:hint="eastAsia"/>
                <w:bCs/>
                <w:kern w:val="0"/>
                <w:sz w:val="28"/>
                <w:szCs w:val="28"/>
              </w:rPr>
              <w:t>人</w:t>
            </w:r>
          </w:p>
        </w:tc>
        <w:tc>
          <w:tcPr>
            <w:tcW w:w="997" w:type="dxa"/>
            <w:gridSpan w:val="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right="-168"/>
              <w:jc w:val="center"/>
              <w:rPr>
                <w:rFonts w:ascii="仿宋_GB2312"/>
                <w:bCs/>
                <w:kern w:val="0"/>
                <w:sz w:val="28"/>
                <w:szCs w:val="28"/>
              </w:rPr>
            </w:pPr>
            <w:r w:rsidRPr="00567133">
              <w:rPr>
                <w:rFonts w:ascii="仿宋_GB2312" w:hint="eastAsia"/>
                <w:bCs/>
                <w:kern w:val="0"/>
                <w:sz w:val="28"/>
                <w:szCs w:val="28"/>
              </w:rPr>
              <w:t>技 工</w:t>
            </w:r>
          </w:p>
        </w:tc>
        <w:tc>
          <w:tcPr>
            <w:tcW w:w="98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Chars="50" w:firstLine="138"/>
              <w:jc w:val="right"/>
              <w:rPr>
                <w:rFonts w:ascii="仿宋_GB2312"/>
                <w:bCs/>
                <w:kern w:val="0"/>
                <w:sz w:val="28"/>
                <w:szCs w:val="28"/>
              </w:rPr>
            </w:pPr>
            <w:r w:rsidRPr="00567133">
              <w:rPr>
                <w:rFonts w:ascii="仿宋_GB2312" w:hint="eastAsia"/>
                <w:bCs/>
                <w:kern w:val="0"/>
                <w:sz w:val="28"/>
                <w:szCs w:val="28"/>
              </w:rPr>
              <w:t>人</w:t>
            </w:r>
          </w:p>
        </w:tc>
      </w:tr>
      <w:tr w:rsidR="00175FCE" w:rsidRPr="00567133" w:rsidTr="0098760C">
        <w:trPr>
          <w:trHeight w:val="4988"/>
          <w:jc w:val="center"/>
        </w:trPr>
        <w:tc>
          <w:tcPr>
            <w:tcW w:w="923"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jc w:val="center"/>
              <w:rPr>
                <w:rFonts w:ascii="仿宋_GB2312"/>
                <w:bCs/>
                <w:kern w:val="0"/>
                <w:sz w:val="28"/>
                <w:szCs w:val="28"/>
              </w:rPr>
            </w:pPr>
            <w:r w:rsidRPr="00567133">
              <w:rPr>
                <w:rFonts w:ascii="仿宋_GB2312" w:hint="eastAsia"/>
                <w:bCs/>
                <w:kern w:val="0"/>
                <w:sz w:val="28"/>
                <w:szCs w:val="28"/>
              </w:rPr>
              <w:t>单</w:t>
            </w:r>
          </w:p>
          <w:p w:rsidR="00175FCE" w:rsidRPr="00567133" w:rsidRDefault="00175FCE" w:rsidP="0098760C">
            <w:pPr>
              <w:widowControl/>
              <w:jc w:val="center"/>
              <w:rPr>
                <w:rFonts w:ascii="仿宋_GB2312"/>
                <w:bCs/>
                <w:kern w:val="0"/>
                <w:sz w:val="28"/>
                <w:szCs w:val="28"/>
              </w:rPr>
            </w:pPr>
            <w:r w:rsidRPr="00567133">
              <w:rPr>
                <w:rFonts w:ascii="仿宋_GB2312" w:hint="eastAsia"/>
                <w:bCs/>
                <w:kern w:val="0"/>
                <w:sz w:val="28"/>
                <w:szCs w:val="28"/>
              </w:rPr>
              <w:t>位</w:t>
            </w:r>
          </w:p>
          <w:p w:rsidR="00175FCE" w:rsidRPr="00567133" w:rsidRDefault="00175FCE" w:rsidP="0098760C">
            <w:pPr>
              <w:widowControl/>
              <w:jc w:val="center"/>
              <w:rPr>
                <w:rFonts w:ascii="仿宋_GB2312"/>
                <w:bCs/>
                <w:kern w:val="0"/>
                <w:sz w:val="28"/>
                <w:szCs w:val="28"/>
              </w:rPr>
            </w:pPr>
            <w:r w:rsidRPr="00567133">
              <w:rPr>
                <w:rFonts w:ascii="仿宋_GB2312" w:hint="eastAsia"/>
                <w:bCs/>
                <w:kern w:val="0"/>
                <w:sz w:val="28"/>
                <w:szCs w:val="28"/>
              </w:rPr>
              <w:t>概</w:t>
            </w:r>
          </w:p>
          <w:p w:rsidR="00175FCE" w:rsidRPr="00567133" w:rsidRDefault="00175FCE" w:rsidP="0098760C">
            <w:pPr>
              <w:widowControl/>
              <w:jc w:val="center"/>
              <w:rPr>
                <w:rFonts w:ascii="仿宋_GB2312"/>
                <w:bCs/>
                <w:kern w:val="0"/>
                <w:sz w:val="28"/>
                <w:szCs w:val="28"/>
              </w:rPr>
            </w:pPr>
            <w:r w:rsidRPr="00567133">
              <w:rPr>
                <w:rFonts w:ascii="仿宋_GB2312" w:hint="eastAsia"/>
                <w:bCs/>
                <w:kern w:val="0"/>
                <w:sz w:val="28"/>
                <w:szCs w:val="28"/>
              </w:rPr>
              <w:t>况</w:t>
            </w:r>
          </w:p>
        </w:tc>
        <w:tc>
          <w:tcPr>
            <w:tcW w:w="7974" w:type="dxa"/>
            <w:gridSpan w:val="11"/>
            <w:tcBorders>
              <w:top w:val="single" w:sz="4" w:space="0" w:color="auto"/>
              <w:left w:val="single" w:sz="4" w:space="0" w:color="auto"/>
              <w:bottom w:val="single" w:sz="4" w:space="0" w:color="auto"/>
              <w:right w:val="single" w:sz="4" w:space="0" w:color="auto"/>
            </w:tcBorders>
          </w:tcPr>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p w:rsidR="00175FCE" w:rsidRPr="00567133" w:rsidRDefault="00175FCE" w:rsidP="0098760C">
            <w:pPr>
              <w:widowControl/>
              <w:jc w:val="left"/>
              <w:rPr>
                <w:rFonts w:ascii="仿宋_GB2312"/>
                <w:bCs/>
                <w:sz w:val="28"/>
                <w:szCs w:val="28"/>
              </w:rPr>
            </w:pPr>
          </w:p>
        </w:tc>
      </w:tr>
      <w:tr w:rsidR="00175FCE" w:rsidRPr="00567133" w:rsidTr="0098760C">
        <w:trPr>
          <w:trHeight w:val="3634"/>
          <w:jc w:val="center"/>
        </w:trPr>
        <w:tc>
          <w:tcPr>
            <w:tcW w:w="8897" w:type="dxa"/>
            <w:gridSpan w:val="12"/>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lastRenderedPageBreak/>
              <w:t xml:space="preserve">       </w:t>
            </w:r>
          </w:p>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 xml:space="preserve">          本人承诺：所提供材料真实有效。</w:t>
            </w:r>
          </w:p>
          <w:p w:rsidR="00175FCE" w:rsidRPr="00567133" w:rsidRDefault="00175FCE" w:rsidP="0098760C">
            <w:pPr>
              <w:widowControl/>
              <w:ind w:firstLine="680"/>
              <w:rPr>
                <w:rFonts w:ascii="仿宋_GB2312"/>
                <w:bCs/>
                <w:kern w:val="0"/>
                <w:sz w:val="28"/>
                <w:szCs w:val="28"/>
              </w:rPr>
            </w:pPr>
            <w:r w:rsidRPr="00567133">
              <w:rPr>
                <w:rFonts w:ascii="仿宋_GB2312" w:hint="eastAsia"/>
                <w:bCs/>
                <w:kern w:val="0"/>
                <w:sz w:val="28"/>
                <w:szCs w:val="28"/>
              </w:rPr>
              <w:t xml:space="preserve">    </w:t>
            </w:r>
          </w:p>
          <w:p w:rsidR="00175FCE" w:rsidRPr="00567133" w:rsidRDefault="00175FCE" w:rsidP="0098760C">
            <w:pPr>
              <w:widowControl/>
              <w:ind w:firstLineChars="1700" w:firstLine="4683"/>
              <w:rPr>
                <w:rFonts w:ascii="仿宋_GB2312"/>
                <w:sz w:val="28"/>
                <w:szCs w:val="28"/>
              </w:rPr>
            </w:pPr>
            <w:r w:rsidRPr="00567133">
              <w:rPr>
                <w:rFonts w:ascii="仿宋_GB2312" w:hint="eastAsia"/>
                <w:bCs/>
                <w:kern w:val="0"/>
                <w:sz w:val="28"/>
                <w:szCs w:val="28"/>
              </w:rPr>
              <w:t>法定代表人：</w:t>
            </w:r>
          </w:p>
          <w:p w:rsidR="00175FCE" w:rsidRPr="00567133" w:rsidRDefault="00175FCE" w:rsidP="0098760C">
            <w:pPr>
              <w:widowControl/>
              <w:ind w:firstLine="680"/>
              <w:rPr>
                <w:rFonts w:ascii="仿宋_GB2312"/>
                <w:bCs/>
                <w:kern w:val="0"/>
                <w:sz w:val="28"/>
                <w:szCs w:val="28"/>
              </w:rPr>
            </w:pPr>
            <w:r w:rsidRPr="00567133">
              <w:rPr>
                <w:rFonts w:ascii="仿宋_GB2312" w:hint="eastAsia"/>
                <w:bCs/>
                <w:kern w:val="0"/>
                <w:sz w:val="28"/>
                <w:szCs w:val="28"/>
              </w:rPr>
              <w:t xml:space="preserve">                                    年    月    日 </w:t>
            </w:r>
          </w:p>
        </w:tc>
      </w:tr>
      <w:tr w:rsidR="00175FCE" w:rsidRPr="00567133" w:rsidTr="0098760C">
        <w:trPr>
          <w:trHeight w:val="4709"/>
          <w:jc w:val="center"/>
        </w:trPr>
        <w:tc>
          <w:tcPr>
            <w:tcW w:w="923"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评审</w:t>
            </w:r>
          </w:p>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意见</w:t>
            </w:r>
          </w:p>
        </w:tc>
        <w:tc>
          <w:tcPr>
            <w:tcW w:w="7974" w:type="dxa"/>
            <w:gridSpan w:val="11"/>
            <w:tcBorders>
              <w:top w:val="single" w:sz="4" w:space="0" w:color="auto"/>
              <w:left w:val="single" w:sz="4" w:space="0" w:color="auto"/>
              <w:bottom w:val="single" w:sz="4" w:space="0" w:color="auto"/>
              <w:right w:val="single" w:sz="4" w:space="0" w:color="auto"/>
            </w:tcBorders>
          </w:tcPr>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spacing w:line="460" w:lineRule="exact"/>
              <w:ind w:firstLine="680"/>
              <w:rPr>
                <w:rFonts w:ascii="仿宋_GB2312"/>
                <w:bCs/>
                <w:kern w:val="0"/>
                <w:sz w:val="28"/>
                <w:szCs w:val="28"/>
              </w:rPr>
            </w:pPr>
          </w:p>
          <w:p w:rsidR="00175FCE" w:rsidRPr="00567133" w:rsidRDefault="00175FCE" w:rsidP="0098760C">
            <w:pPr>
              <w:widowControl/>
              <w:jc w:val="left"/>
              <w:rPr>
                <w:rFonts w:ascii="仿宋_GB2312"/>
                <w:sz w:val="28"/>
                <w:szCs w:val="28"/>
              </w:rPr>
            </w:pPr>
          </w:p>
          <w:p w:rsidR="00175FCE" w:rsidRPr="00567133" w:rsidRDefault="00175FCE" w:rsidP="0098760C">
            <w:pPr>
              <w:widowControl/>
              <w:ind w:firstLine="680"/>
              <w:rPr>
                <w:rFonts w:ascii="仿宋_GB2312"/>
                <w:bCs/>
                <w:kern w:val="0"/>
                <w:sz w:val="28"/>
                <w:szCs w:val="28"/>
              </w:rPr>
            </w:pPr>
            <w:r w:rsidRPr="00567133">
              <w:rPr>
                <w:rFonts w:ascii="仿宋_GB2312" w:hint="eastAsia"/>
                <w:bCs/>
                <w:kern w:val="0"/>
                <w:sz w:val="28"/>
                <w:szCs w:val="28"/>
              </w:rPr>
              <w:t xml:space="preserve">                              年    月    日 </w:t>
            </w:r>
          </w:p>
        </w:tc>
      </w:tr>
      <w:tr w:rsidR="00175FCE" w:rsidRPr="00567133" w:rsidTr="0098760C">
        <w:trPr>
          <w:trHeight w:val="4290"/>
          <w:jc w:val="center"/>
        </w:trPr>
        <w:tc>
          <w:tcPr>
            <w:tcW w:w="923"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rPr>
                <w:rFonts w:ascii="仿宋_GB2312"/>
                <w:bCs/>
                <w:kern w:val="0"/>
                <w:sz w:val="28"/>
                <w:szCs w:val="28"/>
              </w:rPr>
            </w:pPr>
            <w:r w:rsidRPr="00567133">
              <w:rPr>
                <w:rFonts w:ascii="仿宋_GB2312" w:hint="eastAsia"/>
                <w:bCs/>
                <w:kern w:val="0"/>
                <w:sz w:val="28"/>
                <w:szCs w:val="28"/>
              </w:rPr>
              <w:t>主管部门审批意见</w:t>
            </w:r>
          </w:p>
        </w:tc>
        <w:tc>
          <w:tcPr>
            <w:tcW w:w="7974" w:type="dxa"/>
            <w:gridSpan w:val="11"/>
            <w:tcBorders>
              <w:top w:val="single" w:sz="4" w:space="0" w:color="auto"/>
              <w:left w:val="single" w:sz="4" w:space="0" w:color="auto"/>
              <w:bottom w:val="single" w:sz="4" w:space="0" w:color="auto"/>
              <w:right w:val="single" w:sz="4" w:space="0" w:color="auto"/>
            </w:tcBorders>
          </w:tcPr>
          <w:p w:rsidR="00175FCE" w:rsidRPr="00567133" w:rsidRDefault="00175FCE" w:rsidP="0098760C">
            <w:pPr>
              <w:widowControl/>
              <w:spacing w:line="480" w:lineRule="exact"/>
              <w:ind w:firstLine="680"/>
              <w:rPr>
                <w:rFonts w:ascii="仿宋_GB2312"/>
                <w:bCs/>
                <w:kern w:val="0"/>
                <w:sz w:val="28"/>
                <w:szCs w:val="28"/>
              </w:rPr>
            </w:pPr>
          </w:p>
          <w:p w:rsidR="00175FCE" w:rsidRPr="00567133" w:rsidRDefault="00175FCE" w:rsidP="0098760C">
            <w:pPr>
              <w:widowControl/>
              <w:spacing w:line="480" w:lineRule="exact"/>
              <w:rPr>
                <w:rFonts w:ascii="仿宋_GB2312"/>
                <w:bCs/>
                <w:kern w:val="0"/>
                <w:sz w:val="28"/>
                <w:szCs w:val="28"/>
              </w:rPr>
            </w:pPr>
          </w:p>
          <w:p w:rsidR="00175FCE" w:rsidRPr="00567133" w:rsidRDefault="00175FCE" w:rsidP="0098760C">
            <w:pPr>
              <w:widowControl/>
              <w:spacing w:line="480" w:lineRule="exact"/>
              <w:ind w:firstLine="680"/>
              <w:rPr>
                <w:rFonts w:ascii="仿宋_GB2312"/>
                <w:bCs/>
                <w:kern w:val="0"/>
                <w:sz w:val="28"/>
                <w:szCs w:val="28"/>
              </w:rPr>
            </w:pPr>
          </w:p>
          <w:p w:rsidR="00175FCE" w:rsidRPr="00567133" w:rsidRDefault="00175FCE" w:rsidP="0098760C">
            <w:pPr>
              <w:widowControl/>
              <w:spacing w:line="480" w:lineRule="exact"/>
              <w:jc w:val="left"/>
              <w:rPr>
                <w:rFonts w:ascii="仿宋_GB2312"/>
                <w:sz w:val="28"/>
                <w:szCs w:val="28"/>
              </w:rPr>
            </w:pPr>
          </w:p>
          <w:p w:rsidR="00175FCE" w:rsidRPr="00567133" w:rsidRDefault="00175FCE" w:rsidP="0098760C">
            <w:pPr>
              <w:widowControl/>
              <w:spacing w:line="480" w:lineRule="exact"/>
              <w:jc w:val="left"/>
              <w:rPr>
                <w:rFonts w:ascii="仿宋_GB2312"/>
                <w:sz w:val="28"/>
                <w:szCs w:val="28"/>
              </w:rPr>
            </w:pPr>
          </w:p>
          <w:p w:rsidR="00175FCE" w:rsidRPr="00567133" w:rsidRDefault="00175FCE" w:rsidP="0098760C">
            <w:pPr>
              <w:widowControl/>
              <w:spacing w:line="480" w:lineRule="exact"/>
              <w:jc w:val="left"/>
              <w:rPr>
                <w:rFonts w:ascii="仿宋_GB2312"/>
                <w:sz w:val="28"/>
                <w:szCs w:val="28"/>
              </w:rPr>
            </w:pPr>
          </w:p>
          <w:p w:rsidR="00175FCE" w:rsidRPr="00567133" w:rsidRDefault="00175FCE" w:rsidP="0098760C">
            <w:pPr>
              <w:widowControl/>
              <w:spacing w:line="480" w:lineRule="exact"/>
              <w:ind w:firstLine="680"/>
              <w:rPr>
                <w:rFonts w:ascii="仿宋_GB2312"/>
                <w:bCs/>
                <w:kern w:val="0"/>
                <w:sz w:val="28"/>
                <w:szCs w:val="28"/>
              </w:rPr>
            </w:pPr>
          </w:p>
          <w:p w:rsidR="00175FCE" w:rsidRPr="00567133" w:rsidRDefault="00175FCE" w:rsidP="0098760C">
            <w:pPr>
              <w:widowControl/>
              <w:ind w:firstLineChars="1582" w:firstLine="4358"/>
              <w:rPr>
                <w:rFonts w:ascii="仿宋_GB2312"/>
                <w:bCs/>
                <w:kern w:val="0"/>
                <w:sz w:val="28"/>
                <w:szCs w:val="28"/>
              </w:rPr>
            </w:pPr>
            <w:r w:rsidRPr="00567133">
              <w:rPr>
                <w:rFonts w:ascii="仿宋_GB2312" w:hint="eastAsia"/>
                <w:bCs/>
                <w:kern w:val="0"/>
                <w:sz w:val="28"/>
                <w:szCs w:val="28"/>
              </w:rPr>
              <w:t xml:space="preserve"> 年    月    日 </w:t>
            </w:r>
          </w:p>
        </w:tc>
      </w:tr>
    </w:tbl>
    <w:p w:rsidR="00175FCE" w:rsidRPr="004E4F1F" w:rsidRDefault="00175FCE" w:rsidP="004E4F1F">
      <w:pPr>
        <w:widowControl/>
        <w:spacing w:line="440" w:lineRule="exact"/>
        <w:jc w:val="left"/>
        <w:rPr>
          <w:rFonts w:ascii="黑体" w:eastAsia="黑体"/>
          <w:kern w:val="0"/>
          <w:szCs w:val="32"/>
        </w:rPr>
      </w:pPr>
      <w:r w:rsidRPr="00567133">
        <w:rPr>
          <w:rFonts w:ascii="仿宋_GB2312" w:hint="eastAsia"/>
          <w:szCs w:val="32"/>
        </w:rPr>
        <w:br w:type="page"/>
      </w:r>
      <w:r w:rsidRPr="004E4F1F">
        <w:rPr>
          <w:rFonts w:ascii="黑体" w:eastAsia="黑体" w:hint="eastAsia"/>
          <w:kern w:val="0"/>
          <w:szCs w:val="32"/>
        </w:rPr>
        <w:lastRenderedPageBreak/>
        <w:t>附表3</w:t>
      </w:r>
    </w:p>
    <w:p w:rsidR="00175FCE" w:rsidRPr="00567133" w:rsidRDefault="00175FCE" w:rsidP="0098760C">
      <w:pPr>
        <w:widowControl/>
        <w:spacing w:line="220" w:lineRule="exact"/>
        <w:jc w:val="left"/>
        <w:rPr>
          <w:rFonts w:ascii="黑体" w:eastAsia="黑体"/>
          <w:kern w:val="0"/>
          <w:szCs w:val="32"/>
        </w:rPr>
      </w:pPr>
    </w:p>
    <w:p w:rsidR="00175FCE" w:rsidRPr="00567133" w:rsidRDefault="00175FCE" w:rsidP="0098760C">
      <w:pPr>
        <w:widowControl/>
        <w:ind w:right="-58"/>
        <w:jc w:val="center"/>
        <w:rPr>
          <w:rFonts w:ascii="方正小标宋简体" w:eastAsia="方正小标宋简体"/>
          <w:bCs/>
          <w:kern w:val="0"/>
          <w:sz w:val="44"/>
          <w:szCs w:val="44"/>
        </w:rPr>
      </w:pPr>
      <w:r w:rsidRPr="00567133">
        <w:rPr>
          <w:rFonts w:ascii="方正小标宋简体" w:eastAsia="方正小标宋简体" w:hint="eastAsia"/>
          <w:bCs/>
          <w:kern w:val="0"/>
          <w:sz w:val="44"/>
          <w:szCs w:val="44"/>
        </w:rPr>
        <w:t>专业技术人员简表</w:t>
      </w:r>
    </w:p>
    <w:p w:rsidR="00175FCE" w:rsidRPr="00567133" w:rsidRDefault="00175FCE" w:rsidP="0098760C">
      <w:pPr>
        <w:widowControl/>
        <w:spacing w:line="200" w:lineRule="exact"/>
        <w:ind w:right="-57"/>
        <w:jc w:val="center"/>
        <w:rPr>
          <w:rFonts w:ascii="方正小标宋简体" w:eastAsia="方正小标宋简体"/>
          <w:bCs/>
          <w:kern w:val="0"/>
          <w:sz w:val="44"/>
          <w:szCs w:val="44"/>
        </w:rPr>
      </w:pPr>
    </w:p>
    <w:p w:rsidR="00175FCE" w:rsidRPr="00327F81" w:rsidRDefault="00175FCE" w:rsidP="00327F81">
      <w:pPr>
        <w:widowControl/>
        <w:tabs>
          <w:tab w:val="left" w:pos="3420"/>
          <w:tab w:val="left" w:pos="8918"/>
        </w:tabs>
        <w:ind w:firstLineChars="50" w:firstLine="118"/>
        <w:rPr>
          <w:rFonts w:ascii="仿宋_GB2312"/>
          <w:kern w:val="0"/>
          <w:sz w:val="24"/>
          <w:szCs w:val="32"/>
          <w:rPrChange w:id="66" w:author="焦蕾" w:date="2020-12-09T14:31:00Z">
            <w:rPr>
              <w:rFonts w:ascii="仿宋_GB2312"/>
              <w:kern w:val="0"/>
              <w:sz w:val="28"/>
              <w:szCs w:val="32"/>
            </w:rPr>
          </w:rPrChange>
        </w:rPr>
        <w:pPrChange w:id="67" w:author="焦蕾" w:date="2020-12-09T14:31:00Z">
          <w:pPr>
            <w:widowControl/>
            <w:tabs>
              <w:tab w:val="left" w:pos="3420"/>
              <w:tab w:val="left" w:pos="8918"/>
            </w:tabs>
            <w:ind w:firstLineChars="50" w:firstLine="138"/>
          </w:pPr>
        </w:pPrChange>
      </w:pPr>
      <w:r w:rsidRPr="00327F81">
        <w:rPr>
          <w:rFonts w:ascii="仿宋_GB2312" w:hint="eastAsia"/>
          <w:kern w:val="0"/>
          <w:sz w:val="24"/>
          <w:szCs w:val="32"/>
          <w:rPrChange w:id="68" w:author="焦蕾" w:date="2020-12-09T14:31:00Z">
            <w:rPr>
              <w:rFonts w:ascii="仿宋_GB2312" w:hint="eastAsia"/>
              <w:kern w:val="0"/>
              <w:sz w:val="28"/>
              <w:szCs w:val="32"/>
            </w:rPr>
          </w:rPrChange>
        </w:rPr>
        <w:t xml:space="preserve">填报单位（盖章）：                </w:t>
      </w:r>
      <w:ins w:id="69" w:author="焦蕾" w:date="2020-12-09T14:31:00Z">
        <w:r w:rsidR="00327F81">
          <w:rPr>
            <w:rFonts w:ascii="仿宋_GB2312" w:hint="eastAsia"/>
            <w:kern w:val="0"/>
            <w:sz w:val="24"/>
            <w:szCs w:val="32"/>
          </w:rPr>
          <w:t xml:space="preserve">          </w:t>
        </w:r>
      </w:ins>
      <w:bookmarkStart w:id="70" w:name="_GoBack"/>
      <w:bookmarkEnd w:id="70"/>
      <w:r w:rsidRPr="00327F81">
        <w:rPr>
          <w:rFonts w:ascii="仿宋_GB2312" w:hint="eastAsia"/>
          <w:kern w:val="0"/>
          <w:sz w:val="24"/>
          <w:szCs w:val="32"/>
          <w:rPrChange w:id="71" w:author="焦蕾" w:date="2020-12-09T14:31:00Z">
            <w:rPr>
              <w:rFonts w:ascii="仿宋_GB2312" w:hint="eastAsia"/>
              <w:kern w:val="0"/>
              <w:sz w:val="28"/>
              <w:szCs w:val="32"/>
            </w:rPr>
          </w:rPrChange>
        </w:rPr>
        <w:t xml:space="preserve">   填报日期：   年  月　日</w:t>
      </w:r>
    </w:p>
    <w:tbl>
      <w:tblPr>
        <w:tblW w:w="84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67"/>
        <w:gridCol w:w="851"/>
        <w:gridCol w:w="1576"/>
        <w:gridCol w:w="975"/>
        <w:gridCol w:w="709"/>
        <w:gridCol w:w="1136"/>
        <w:gridCol w:w="1417"/>
        <w:gridCol w:w="1206"/>
      </w:tblGrid>
      <w:tr w:rsidR="00175FCE" w:rsidRPr="00567133" w:rsidTr="0098760C">
        <w:trPr>
          <w:trHeight w:val="680"/>
          <w:jc w:val="center"/>
        </w:trPr>
        <w:tc>
          <w:tcPr>
            <w:tcW w:w="56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jc w:val="center"/>
              <w:rPr>
                <w:rFonts w:ascii="仿宋_GB2312" w:hAnsi="宋体"/>
                <w:bCs/>
                <w:caps/>
                <w:kern w:val="0"/>
                <w:sz w:val="20"/>
                <w:szCs w:val="21"/>
              </w:rPr>
            </w:pPr>
            <w:r w:rsidRPr="00567133">
              <w:rPr>
                <w:rFonts w:ascii="仿宋_GB2312" w:hAnsi="宋体" w:hint="eastAsia"/>
                <w:bCs/>
                <w:caps/>
                <w:kern w:val="0"/>
                <w:sz w:val="20"/>
                <w:szCs w:val="21"/>
              </w:rPr>
              <w:t>序号</w:t>
            </w:r>
          </w:p>
        </w:tc>
        <w:tc>
          <w:tcPr>
            <w:tcW w:w="851"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jc w:val="center"/>
              <w:rPr>
                <w:rFonts w:ascii="仿宋_GB2312" w:hAnsi="宋体"/>
                <w:bCs/>
                <w:caps/>
                <w:kern w:val="0"/>
                <w:sz w:val="20"/>
                <w:szCs w:val="21"/>
              </w:rPr>
            </w:pPr>
            <w:r w:rsidRPr="00567133">
              <w:rPr>
                <w:rFonts w:ascii="仿宋_GB2312" w:hAnsi="宋体" w:hint="eastAsia"/>
                <w:bCs/>
                <w:caps/>
                <w:kern w:val="0"/>
                <w:sz w:val="20"/>
                <w:szCs w:val="21"/>
              </w:rPr>
              <w:t>姓名</w:t>
            </w:r>
          </w:p>
        </w:tc>
        <w:tc>
          <w:tcPr>
            <w:tcW w:w="157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jc w:val="center"/>
              <w:rPr>
                <w:rFonts w:ascii="仿宋_GB2312" w:hAnsi="宋体"/>
                <w:bCs/>
                <w:caps/>
                <w:kern w:val="0"/>
                <w:sz w:val="20"/>
                <w:szCs w:val="21"/>
              </w:rPr>
            </w:pPr>
            <w:r w:rsidRPr="00567133">
              <w:rPr>
                <w:rFonts w:ascii="仿宋_GB2312" w:hAnsi="宋体" w:hint="eastAsia"/>
                <w:bCs/>
                <w:caps/>
                <w:kern w:val="0"/>
                <w:sz w:val="20"/>
                <w:szCs w:val="21"/>
              </w:rPr>
              <w:t>身份证号</w:t>
            </w:r>
          </w:p>
        </w:tc>
        <w:tc>
          <w:tcPr>
            <w:tcW w:w="975"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jc w:val="center"/>
              <w:rPr>
                <w:rFonts w:ascii="仿宋_GB2312" w:hAnsi="宋体"/>
                <w:bCs/>
                <w:caps/>
                <w:kern w:val="0"/>
                <w:sz w:val="20"/>
                <w:szCs w:val="21"/>
              </w:rPr>
            </w:pPr>
            <w:r w:rsidRPr="00567133">
              <w:rPr>
                <w:rFonts w:ascii="仿宋_GB2312" w:hAnsi="宋体" w:hint="eastAsia"/>
                <w:bCs/>
                <w:caps/>
                <w:kern w:val="0"/>
                <w:sz w:val="20"/>
                <w:szCs w:val="21"/>
              </w:rPr>
              <w:t>职称专业</w:t>
            </w:r>
          </w:p>
        </w:tc>
        <w:tc>
          <w:tcPr>
            <w:tcW w:w="709"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jc w:val="center"/>
              <w:rPr>
                <w:rFonts w:ascii="仿宋_GB2312" w:hAnsi="宋体"/>
                <w:bCs/>
                <w:caps/>
                <w:kern w:val="0"/>
                <w:sz w:val="20"/>
                <w:szCs w:val="21"/>
              </w:rPr>
            </w:pPr>
            <w:r w:rsidRPr="00567133">
              <w:rPr>
                <w:rFonts w:ascii="仿宋_GB2312" w:hAnsi="宋体" w:hint="eastAsia"/>
                <w:bCs/>
                <w:caps/>
                <w:kern w:val="0"/>
                <w:sz w:val="20"/>
                <w:szCs w:val="21"/>
              </w:rPr>
              <w:t>职称</w:t>
            </w:r>
          </w:p>
        </w:tc>
        <w:tc>
          <w:tcPr>
            <w:tcW w:w="113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right="-44"/>
              <w:jc w:val="center"/>
              <w:rPr>
                <w:rFonts w:ascii="仿宋_GB2312" w:hAnsi="宋体"/>
                <w:caps/>
                <w:kern w:val="0"/>
                <w:sz w:val="20"/>
                <w:szCs w:val="21"/>
              </w:rPr>
            </w:pPr>
            <w:r w:rsidRPr="00567133">
              <w:rPr>
                <w:rFonts w:ascii="仿宋_GB2312" w:hAnsi="宋体" w:hint="eastAsia"/>
                <w:caps/>
                <w:kern w:val="0"/>
                <w:sz w:val="20"/>
                <w:szCs w:val="21"/>
              </w:rPr>
              <w:t>工作岗位</w:t>
            </w:r>
          </w:p>
        </w:tc>
        <w:tc>
          <w:tcPr>
            <w:tcW w:w="141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spacing w:line="300" w:lineRule="exact"/>
              <w:jc w:val="center"/>
              <w:rPr>
                <w:rFonts w:ascii="仿宋_GB2312"/>
                <w:sz w:val="20"/>
              </w:rPr>
            </w:pPr>
            <w:r w:rsidRPr="00567133">
              <w:rPr>
                <w:rFonts w:ascii="仿宋_GB2312" w:hint="eastAsia"/>
                <w:sz w:val="20"/>
              </w:rPr>
              <w:t>从事雷电防护装置检测工作时间</w:t>
            </w: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right="-45"/>
              <w:jc w:val="center"/>
              <w:rPr>
                <w:rFonts w:ascii="仿宋_GB2312" w:hAnsi="宋体"/>
                <w:caps/>
                <w:kern w:val="0"/>
                <w:sz w:val="20"/>
                <w:szCs w:val="21"/>
              </w:rPr>
            </w:pPr>
            <w:r w:rsidRPr="00567133">
              <w:rPr>
                <w:rFonts w:ascii="仿宋_GB2312" w:hAnsi="宋体" w:hint="eastAsia"/>
                <w:caps/>
                <w:kern w:val="0"/>
                <w:sz w:val="20"/>
                <w:szCs w:val="21"/>
              </w:rPr>
              <w:t>其他证编号</w:t>
            </w: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r w:rsidR="00175FCE" w:rsidRPr="00567133" w:rsidTr="0098760C">
        <w:trPr>
          <w:trHeight w:val="420"/>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175FCE" w:rsidRPr="00567133" w:rsidRDefault="00175FCE" w:rsidP="0098760C">
            <w:pPr>
              <w:widowControl/>
              <w:adjustRightInd w:val="0"/>
              <w:snapToGrid w:val="0"/>
              <w:ind w:firstLine="680"/>
              <w:jc w:val="center"/>
              <w:rPr>
                <w:rFonts w:ascii="仿宋_GB2312" w:hAnsi="宋体"/>
                <w:kern w:val="0"/>
                <w:szCs w:val="32"/>
              </w:rPr>
            </w:pPr>
          </w:p>
        </w:tc>
        <w:tc>
          <w:tcPr>
            <w:tcW w:w="1417"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c>
          <w:tcPr>
            <w:tcW w:w="1206" w:type="dxa"/>
            <w:tcBorders>
              <w:top w:val="single" w:sz="6" w:space="0" w:color="000000"/>
              <w:left w:val="single" w:sz="6" w:space="0" w:color="000000"/>
              <w:bottom w:val="single" w:sz="6" w:space="0" w:color="000000"/>
              <w:right w:val="single" w:sz="6" w:space="0" w:color="000000"/>
            </w:tcBorders>
          </w:tcPr>
          <w:p w:rsidR="00175FCE" w:rsidRPr="00567133" w:rsidRDefault="00175FCE" w:rsidP="0098760C">
            <w:pPr>
              <w:widowControl/>
              <w:adjustRightInd w:val="0"/>
              <w:snapToGrid w:val="0"/>
              <w:ind w:firstLine="680"/>
              <w:jc w:val="center"/>
              <w:rPr>
                <w:rFonts w:ascii="仿宋_GB2312" w:hAnsi="宋体"/>
                <w:kern w:val="0"/>
                <w:szCs w:val="32"/>
              </w:rPr>
            </w:pPr>
          </w:p>
        </w:tc>
      </w:tr>
    </w:tbl>
    <w:p w:rsidR="00175FCE" w:rsidRPr="00567133" w:rsidRDefault="00175FCE" w:rsidP="0098760C">
      <w:pPr>
        <w:rPr>
          <w:rFonts w:ascii="仿宋_GB2312"/>
          <w:szCs w:val="32"/>
        </w:rPr>
      </w:pPr>
    </w:p>
    <w:p w:rsidR="00175FCE" w:rsidRPr="00567133" w:rsidRDefault="00175FCE" w:rsidP="0098760C">
      <w:pPr>
        <w:rPr>
          <w:rFonts w:ascii="仿宋_GB2312"/>
          <w:szCs w:val="32"/>
        </w:rPr>
      </w:pPr>
    </w:p>
    <w:p w:rsidR="00175FCE" w:rsidRPr="004E4F1F" w:rsidRDefault="00175FCE" w:rsidP="004E4F1F">
      <w:pPr>
        <w:widowControl/>
        <w:spacing w:line="440" w:lineRule="exact"/>
        <w:jc w:val="left"/>
        <w:rPr>
          <w:rFonts w:ascii="黑体" w:eastAsia="黑体"/>
          <w:bCs/>
          <w:kern w:val="0"/>
          <w:szCs w:val="32"/>
        </w:rPr>
      </w:pPr>
      <w:r w:rsidRPr="00567133">
        <w:rPr>
          <w:rFonts w:ascii="黑体" w:eastAsia="黑体"/>
          <w:bCs/>
          <w:kern w:val="0"/>
          <w:szCs w:val="32"/>
        </w:rPr>
        <w:br w:type="page"/>
      </w:r>
      <w:r w:rsidRPr="004E4F1F">
        <w:rPr>
          <w:rFonts w:ascii="黑体" w:eastAsia="黑体" w:hint="eastAsia"/>
          <w:bCs/>
          <w:kern w:val="0"/>
          <w:szCs w:val="32"/>
        </w:rPr>
        <w:lastRenderedPageBreak/>
        <w:t>附表4</w:t>
      </w:r>
    </w:p>
    <w:p w:rsidR="00175FCE" w:rsidRPr="00567133" w:rsidRDefault="00175FCE" w:rsidP="0098760C">
      <w:pPr>
        <w:widowControl/>
        <w:spacing w:line="220" w:lineRule="exact"/>
        <w:jc w:val="left"/>
        <w:rPr>
          <w:rFonts w:ascii="黑体" w:eastAsia="黑体"/>
          <w:b/>
          <w:kern w:val="0"/>
          <w:szCs w:val="32"/>
        </w:rPr>
      </w:pPr>
    </w:p>
    <w:p w:rsidR="00175FCE" w:rsidRPr="00567133" w:rsidRDefault="00175FCE" w:rsidP="0098760C">
      <w:pPr>
        <w:widowControl/>
        <w:ind w:right="-58"/>
        <w:jc w:val="center"/>
        <w:rPr>
          <w:rFonts w:ascii="方正小标宋简体" w:eastAsia="方正小标宋简体"/>
          <w:bCs/>
          <w:kern w:val="0"/>
          <w:sz w:val="44"/>
          <w:szCs w:val="44"/>
        </w:rPr>
      </w:pPr>
      <w:r w:rsidRPr="00567133">
        <w:rPr>
          <w:rFonts w:ascii="方正小标宋简体" w:eastAsia="方正小标宋简体" w:hint="eastAsia"/>
          <w:bCs/>
          <w:kern w:val="0"/>
          <w:sz w:val="44"/>
          <w:szCs w:val="44"/>
        </w:rPr>
        <w:t>近三年已完成雷电防护装置检测项目表</w:t>
      </w:r>
    </w:p>
    <w:p w:rsidR="00175FCE" w:rsidRPr="00567133" w:rsidRDefault="00175FCE" w:rsidP="00175FCE">
      <w:pPr>
        <w:widowControl/>
        <w:ind w:leftChars="-150" w:left="-473" w:rightChars="-100" w:right="-315" w:firstLineChars="100" w:firstLine="235"/>
        <w:rPr>
          <w:rFonts w:ascii="仿宋_GB2312"/>
          <w:kern w:val="0"/>
          <w:sz w:val="24"/>
        </w:rPr>
      </w:pPr>
      <w:r w:rsidRPr="00567133">
        <w:rPr>
          <w:rFonts w:ascii="仿宋_GB2312" w:hint="eastAsia"/>
          <w:kern w:val="0"/>
          <w:sz w:val="24"/>
        </w:rPr>
        <w:t>填报单位（盖章）：                                   填报日期：     年   月   日</w:t>
      </w:r>
    </w:p>
    <w:tbl>
      <w:tblPr>
        <w:tblW w:w="9072" w:type="dxa"/>
        <w:jc w:val="center"/>
        <w:tblInd w:w="-9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1750"/>
        <w:gridCol w:w="709"/>
        <w:gridCol w:w="709"/>
        <w:gridCol w:w="850"/>
        <w:gridCol w:w="1652"/>
        <w:gridCol w:w="1559"/>
        <w:gridCol w:w="1134"/>
      </w:tblGrid>
      <w:tr w:rsidR="00175FCE" w:rsidRPr="00567133" w:rsidTr="0098760C">
        <w:trPr>
          <w:trHeight w:val="576"/>
          <w:jc w:val="center"/>
        </w:trPr>
        <w:tc>
          <w:tcPr>
            <w:tcW w:w="709" w:type="dxa"/>
            <w:vMerge w:val="restart"/>
            <w:tcBorders>
              <w:top w:val="single" w:sz="4" w:space="0" w:color="auto"/>
              <w:left w:val="single" w:sz="4" w:space="0" w:color="auto"/>
              <w:right w:val="single" w:sz="4" w:space="0" w:color="auto"/>
            </w:tcBorders>
            <w:vAlign w:val="center"/>
          </w:tcPr>
          <w:p w:rsidR="00175FCE" w:rsidRPr="00567133" w:rsidRDefault="00175FCE" w:rsidP="0098760C">
            <w:pPr>
              <w:widowControl/>
              <w:adjustRightInd w:val="0"/>
              <w:snapToGrid w:val="0"/>
              <w:rPr>
                <w:rFonts w:ascii="仿宋_GB2312"/>
                <w:bCs/>
                <w:kern w:val="0"/>
                <w:sz w:val="24"/>
                <w:szCs w:val="32"/>
              </w:rPr>
            </w:pPr>
            <w:r w:rsidRPr="00567133">
              <w:rPr>
                <w:rFonts w:ascii="仿宋_GB2312" w:hint="eastAsia"/>
                <w:bCs/>
                <w:kern w:val="0"/>
                <w:sz w:val="24"/>
                <w:szCs w:val="32"/>
              </w:rPr>
              <w:t>序号</w:t>
            </w:r>
          </w:p>
        </w:tc>
        <w:tc>
          <w:tcPr>
            <w:tcW w:w="1750" w:type="dxa"/>
            <w:vMerge w:val="restart"/>
            <w:tcBorders>
              <w:top w:val="single" w:sz="4" w:space="0" w:color="auto"/>
              <w:left w:val="single" w:sz="4" w:space="0" w:color="auto"/>
              <w:right w:val="single" w:sz="4" w:space="0" w:color="auto"/>
            </w:tcBorders>
            <w:vAlign w:val="center"/>
          </w:tcPr>
          <w:p w:rsidR="00175FCE" w:rsidRPr="00567133" w:rsidRDefault="00175FCE" w:rsidP="0098760C">
            <w:pPr>
              <w:widowControl/>
              <w:adjustRightInd w:val="0"/>
              <w:snapToGrid w:val="0"/>
              <w:jc w:val="center"/>
              <w:rPr>
                <w:rFonts w:ascii="仿宋_GB2312"/>
                <w:bCs/>
                <w:kern w:val="0"/>
                <w:sz w:val="24"/>
                <w:szCs w:val="32"/>
              </w:rPr>
            </w:pPr>
            <w:r w:rsidRPr="00567133">
              <w:rPr>
                <w:rFonts w:ascii="仿宋_GB2312" w:hint="eastAsia"/>
                <w:bCs/>
                <w:kern w:val="0"/>
                <w:sz w:val="24"/>
                <w:szCs w:val="32"/>
              </w:rPr>
              <w:t>项目名称</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spacing w:line="400" w:lineRule="exact"/>
              <w:jc w:val="center"/>
              <w:rPr>
                <w:rFonts w:ascii="仿宋_GB2312"/>
                <w:bCs/>
                <w:kern w:val="0"/>
                <w:sz w:val="24"/>
                <w:szCs w:val="32"/>
              </w:rPr>
            </w:pPr>
            <w:r w:rsidRPr="00567133">
              <w:rPr>
                <w:rFonts w:ascii="仿宋_GB2312" w:hint="eastAsia"/>
                <w:bCs/>
                <w:kern w:val="0"/>
                <w:sz w:val="24"/>
                <w:szCs w:val="32"/>
              </w:rPr>
              <w:t>建筑物防雷类别</w:t>
            </w:r>
          </w:p>
        </w:tc>
        <w:tc>
          <w:tcPr>
            <w:tcW w:w="1652" w:type="dxa"/>
            <w:vMerge w:val="restart"/>
            <w:tcBorders>
              <w:top w:val="single" w:sz="4" w:space="0" w:color="auto"/>
              <w:left w:val="single" w:sz="4" w:space="0" w:color="auto"/>
              <w:right w:val="single" w:sz="4" w:space="0" w:color="auto"/>
            </w:tcBorders>
            <w:vAlign w:val="center"/>
          </w:tcPr>
          <w:p w:rsidR="00175FCE" w:rsidRPr="00567133" w:rsidRDefault="00175FCE" w:rsidP="0098760C">
            <w:pPr>
              <w:widowControl/>
              <w:adjustRightInd w:val="0"/>
              <w:snapToGrid w:val="0"/>
              <w:ind w:firstLine="2"/>
              <w:jc w:val="center"/>
              <w:rPr>
                <w:rFonts w:ascii="仿宋_GB2312"/>
                <w:bCs/>
                <w:kern w:val="0"/>
                <w:sz w:val="24"/>
                <w:szCs w:val="32"/>
              </w:rPr>
            </w:pPr>
            <w:r w:rsidRPr="00567133">
              <w:rPr>
                <w:rFonts w:ascii="仿宋_GB2312" w:hint="eastAsia"/>
                <w:bCs/>
                <w:kern w:val="0"/>
                <w:sz w:val="24"/>
                <w:szCs w:val="32"/>
              </w:rPr>
              <w:t>合同编号</w:t>
            </w:r>
          </w:p>
        </w:tc>
        <w:tc>
          <w:tcPr>
            <w:tcW w:w="1559" w:type="dxa"/>
            <w:vMerge w:val="restart"/>
            <w:tcBorders>
              <w:top w:val="single" w:sz="4" w:space="0" w:color="auto"/>
              <w:left w:val="single" w:sz="4" w:space="0" w:color="auto"/>
              <w:right w:val="single" w:sz="4" w:space="0" w:color="auto"/>
            </w:tcBorders>
            <w:vAlign w:val="center"/>
          </w:tcPr>
          <w:p w:rsidR="00175FCE" w:rsidRPr="00567133" w:rsidRDefault="00175FCE" w:rsidP="0098760C">
            <w:pPr>
              <w:widowControl/>
              <w:adjustRightInd w:val="0"/>
              <w:snapToGrid w:val="0"/>
              <w:ind w:right="-51"/>
              <w:jc w:val="center"/>
              <w:rPr>
                <w:rFonts w:ascii="仿宋_GB2312"/>
                <w:bCs/>
                <w:kern w:val="0"/>
                <w:sz w:val="24"/>
                <w:szCs w:val="32"/>
              </w:rPr>
            </w:pPr>
            <w:r w:rsidRPr="00567133">
              <w:rPr>
                <w:rFonts w:ascii="仿宋_GB2312" w:hint="eastAsia"/>
                <w:bCs/>
                <w:kern w:val="0"/>
                <w:sz w:val="24"/>
                <w:szCs w:val="32"/>
              </w:rPr>
              <w:t>完成时间</w:t>
            </w:r>
          </w:p>
        </w:tc>
        <w:tc>
          <w:tcPr>
            <w:tcW w:w="1134" w:type="dxa"/>
            <w:vMerge w:val="restart"/>
            <w:tcBorders>
              <w:top w:val="single" w:sz="4" w:space="0" w:color="auto"/>
              <w:left w:val="single" w:sz="4" w:space="0" w:color="auto"/>
              <w:right w:val="single" w:sz="4" w:space="0" w:color="auto"/>
            </w:tcBorders>
            <w:vAlign w:val="center"/>
          </w:tcPr>
          <w:p w:rsidR="00175FCE" w:rsidRPr="00567133" w:rsidRDefault="00175FCE" w:rsidP="0098760C">
            <w:pPr>
              <w:widowControl/>
              <w:adjustRightInd w:val="0"/>
              <w:snapToGrid w:val="0"/>
              <w:jc w:val="center"/>
              <w:rPr>
                <w:rFonts w:ascii="仿宋_GB2312"/>
                <w:bCs/>
                <w:kern w:val="0"/>
                <w:sz w:val="24"/>
                <w:szCs w:val="32"/>
              </w:rPr>
            </w:pPr>
            <w:r w:rsidRPr="00567133">
              <w:rPr>
                <w:rFonts w:ascii="仿宋_GB2312" w:hint="eastAsia"/>
                <w:bCs/>
                <w:kern w:val="0"/>
                <w:sz w:val="24"/>
                <w:szCs w:val="32"/>
              </w:rPr>
              <w:t>备注</w:t>
            </w:r>
          </w:p>
        </w:tc>
      </w:tr>
      <w:tr w:rsidR="00175FCE" w:rsidRPr="00567133" w:rsidTr="0098760C">
        <w:trPr>
          <w:trHeight w:val="576"/>
          <w:jc w:val="center"/>
        </w:trPr>
        <w:tc>
          <w:tcPr>
            <w:tcW w:w="709" w:type="dxa"/>
            <w:vMerge/>
            <w:tcBorders>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rPr>
                <w:rFonts w:ascii="仿宋_GB2312"/>
                <w:bCs/>
                <w:kern w:val="0"/>
                <w:sz w:val="24"/>
                <w:szCs w:val="32"/>
              </w:rPr>
            </w:pPr>
          </w:p>
        </w:tc>
        <w:tc>
          <w:tcPr>
            <w:tcW w:w="1750" w:type="dxa"/>
            <w:vMerge/>
            <w:tcBorders>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jc w:val="center"/>
              <w:rPr>
                <w:rFonts w:ascii="仿宋_GB2312"/>
                <w:bCs/>
                <w:kern w:val="0"/>
                <w:sz w:val="24"/>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adjustRightInd w:val="0"/>
              <w:snapToGrid w:val="0"/>
              <w:spacing w:line="400" w:lineRule="exact"/>
              <w:jc w:val="center"/>
              <w:rPr>
                <w:rFonts w:ascii="仿宋_GB2312"/>
                <w:bCs/>
                <w:kern w:val="0"/>
                <w:sz w:val="24"/>
                <w:szCs w:val="32"/>
              </w:rPr>
            </w:pPr>
            <w:r w:rsidRPr="00567133">
              <w:rPr>
                <w:rFonts w:ascii="仿宋_GB2312" w:hint="eastAsia"/>
                <w:bCs/>
                <w:kern w:val="0"/>
                <w:sz w:val="24"/>
                <w:szCs w:val="32"/>
              </w:rPr>
              <w:t>一</w:t>
            </w: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adjustRightInd w:val="0"/>
              <w:snapToGrid w:val="0"/>
              <w:spacing w:line="400" w:lineRule="exact"/>
              <w:jc w:val="center"/>
              <w:rPr>
                <w:rFonts w:ascii="仿宋_GB2312"/>
                <w:bCs/>
                <w:kern w:val="0"/>
                <w:sz w:val="24"/>
                <w:szCs w:val="32"/>
              </w:rPr>
            </w:pPr>
            <w:r w:rsidRPr="00567133">
              <w:rPr>
                <w:rFonts w:ascii="仿宋_GB2312" w:hint="eastAsia"/>
                <w:bCs/>
                <w:kern w:val="0"/>
                <w:sz w:val="24"/>
                <w:szCs w:val="32"/>
              </w:rPr>
              <w:t>二</w:t>
            </w: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adjustRightInd w:val="0"/>
              <w:snapToGrid w:val="0"/>
              <w:spacing w:line="400" w:lineRule="exact"/>
              <w:jc w:val="center"/>
              <w:rPr>
                <w:rFonts w:ascii="仿宋_GB2312"/>
                <w:bCs/>
                <w:kern w:val="0"/>
                <w:sz w:val="24"/>
                <w:szCs w:val="32"/>
              </w:rPr>
            </w:pPr>
            <w:r w:rsidRPr="00567133">
              <w:rPr>
                <w:rFonts w:ascii="仿宋_GB2312" w:hint="eastAsia"/>
                <w:bCs/>
                <w:kern w:val="0"/>
                <w:sz w:val="24"/>
                <w:szCs w:val="32"/>
              </w:rPr>
              <w:t>三</w:t>
            </w:r>
          </w:p>
        </w:tc>
        <w:tc>
          <w:tcPr>
            <w:tcW w:w="1652" w:type="dxa"/>
            <w:vMerge/>
            <w:tcBorders>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ind w:firstLine="2"/>
              <w:jc w:val="center"/>
              <w:rPr>
                <w:rFonts w:ascii="仿宋_GB2312"/>
                <w:bCs/>
                <w:kern w:val="0"/>
                <w:sz w:val="24"/>
                <w:szCs w:val="32"/>
              </w:rPr>
            </w:pPr>
          </w:p>
        </w:tc>
        <w:tc>
          <w:tcPr>
            <w:tcW w:w="1559" w:type="dxa"/>
            <w:vMerge/>
            <w:tcBorders>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ind w:right="-51"/>
              <w:jc w:val="center"/>
              <w:rPr>
                <w:rFonts w:ascii="仿宋_GB2312"/>
                <w:bCs/>
                <w:kern w:val="0"/>
                <w:sz w:val="24"/>
                <w:szCs w:val="32"/>
              </w:rPr>
            </w:pPr>
          </w:p>
        </w:tc>
        <w:tc>
          <w:tcPr>
            <w:tcW w:w="1134" w:type="dxa"/>
            <w:vMerge/>
            <w:tcBorders>
              <w:left w:val="single" w:sz="4" w:space="0" w:color="auto"/>
              <w:bottom w:val="single" w:sz="4" w:space="0" w:color="auto"/>
              <w:right w:val="single" w:sz="4" w:space="0" w:color="auto"/>
            </w:tcBorders>
            <w:vAlign w:val="center"/>
          </w:tcPr>
          <w:p w:rsidR="00175FCE" w:rsidRPr="00567133" w:rsidRDefault="00175FCE" w:rsidP="0098760C">
            <w:pPr>
              <w:widowControl/>
              <w:adjustRightInd w:val="0"/>
              <w:snapToGrid w:val="0"/>
              <w:jc w:val="center"/>
              <w:rPr>
                <w:rFonts w:ascii="仿宋_GB2312"/>
                <w:bCs/>
                <w:kern w:val="0"/>
                <w:sz w:val="24"/>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r w:rsidR="00175FCE" w:rsidRPr="00567133" w:rsidTr="0098760C">
        <w:trPr>
          <w:trHeight w:val="576"/>
          <w:jc w:val="center"/>
        </w:trPr>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7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850"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652"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559"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c>
          <w:tcPr>
            <w:tcW w:w="1134" w:type="dxa"/>
            <w:tcBorders>
              <w:top w:val="single" w:sz="4" w:space="0" w:color="auto"/>
              <w:left w:val="single" w:sz="4" w:space="0" w:color="auto"/>
              <w:bottom w:val="single" w:sz="4" w:space="0" w:color="auto"/>
              <w:right w:val="single" w:sz="4" w:space="0" w:color="auto"/>
            </w:tcBorders>
            <w:vAlign w:val="center"/>
          </w:tcPr>
          <w:p w:rsidR="00175FCE" w:rsidRPr="00567133" w:rsidRDefault="00175FCE" w:rsidP="0098760C">
            <w:pPr>
              <w:widowControl/>
              <w:ind w:firstLine="680"/>
              <w:jc w:val="center"/>
              <w:rPr>
                <w:rFonts w:ascii="仿宋_GB2312"/>
                <w:kern w:val="0"/>
                <w:szCs w:val="32"/>
              </w:rPr>
            </w:pPr>
          </w:p>
        </w:tc>
      </w:tr>
    </w:tbl>
    <w:p w:rsidR="004E4F1F" w:rsidRDefault="00175FCE" w:rsidP="004E4F1F">
      <w:pPr>
        <w:rPr>
          <w:rFonts w:ascii="仿宋_GB2312"/>
          <w:bCs/>
          <w:kern w:val="0"/>
          <w:sz w:val="24"/>
        </w:rPr>
        <w:sectPr w:rsidR="004E4F1F" w:rsidSect="0098760C">
          <w:footerReference w:type="even" r:id="rId8"/>
          <w:footerReference w:type="default" r:id="rId9"/>
          <w:pgSz w:w="11906" w:h="16838" w:code="9"/>
          <w:pgMar w:top="2143" w:right="1508" w:bottom="2002" w:left="1542" w:header="851" w:footer="1418" w:gutter="0"/>
          <w:pgNumType w:chapSep="emDash"/>
          <w:cols w:space="425"/>
          <w:docGrid w:type="linesAndChars" w:linePitch="576" w:charSpace="-929"/>
        </w:sectPr>
      </w:pPr>
      <w:r w:rsidRPr="00567133">
        <w:rPr>
          <w:rFonts w:ascii="仿宋_GB2312" w:hint="eastAsia"/>
          <w:bCs/>
          <w:kern w:val="0"/>
          <w:sz w:val="24"/>
        </w:rPr>
        <w:t>注：请按此表如实填写近三年内实际完成的雷电防护装置检测项目情况。</w:t>
      </w:r>
    </w:p>
    <w:p w:rsidR="00175FCE" w:rsidRPr="00567133" w:rsidRDefault="00175FCE" w:rsidP="0098760C">
      <w:pPr>
        <w:widowControl/>
        <w:adjustRightInd w:val="0"/>
        <w:snapToGrid w:val="0"/>
        <w:spacing w:line="580" w:lineRule="exact"/>
        <w:rPr>
          <w:rFonts w:ascii="仿宋_GB2312"/>
          <w:kern w:val="0"/>
          <w:szCs w:val="32"/>
          <w:u w:color="000000"/>
        </w:rPr>
      </w:pPr>
    </w:p>
    <w:p w:rsidR="00175FCE" w:rsidRPr="00B73289" w:rsidRDefault="00175FCE" w:rsidP="00175FCE">
      <w:pPr>
        <w:ind w:firstLineChars="200" w:firstLine="631"/>
        <w:rPr>
          <w:szCs w:val="32"/>
        </w:rPr>
      </w:pPr>
    </w:p>
    <w:p w:rsidR="00EF48FB" w:rsidRPr="000D3C4A" w:rsidRDefault="00EF48FB" w:rsidP="00A116DD">
      <w:pPr>
        <w:spacing w:line="400" w:lineRule="exact"/>
        <w:jc w:val="center"/>
      </w:pPr>
    </w:p>
    <w:p w:rsidR="00941A89" w:rsidRDefault="00941A89" w:rsidP="003212E3">
      <w:pPr>
        <w:ind w:firstLineChars="200" w:firstLine="711"/>
        <w:rPr>
          <w:sz w:val="36"/>
          <w:szCs w:val="36"/>
        </w:rPr>
      </w:pPr>
    </w:p>
    <w:p w:rsidR="00203893" w:rsidRPr="00BB6EDE" w:rsidRDefault="00260C91" w:rsidP="00BB6EDE">
      <w:pPr>
        <w:spacing w:line="440" w:lineRule="exact"/>
        <w:ind w:firstLineChars="200" w:firstLine="551"/>
        <w:rPr>
          <w:sz w:val="28"/>
          <w:szCs w:val="28"/>
        </w:rPr>
      </w:pPr>
      <w:r>
        <w:rPr>
          <w:rFonts w:ascii="仿宋_GB2312"/>
          <w:noProof/>
          <w:spacing w:val="-6"/>
          <w:sz w:val="28"/>
          <w:szCs w:val="28"/>
        </w:rPr>
        <w:pict>
          <v:shape id="_x0000_s1029" type="#_x0000_t202" style="position:absolute;left:0;text-align:left;margin-left:13pt;margin-top:570.7pt;width:415.7pt;height:142.6pt;z-index:4;mso-position-horizontal-relative:margin;mso-position-vertical-relative:page" filled="f" stroked="f">
            <v:textbox style="mso-next-textbox:#_x0000_s1029" inset="0,0,0,0">
              <w:txbxContent>
                <w:p w:rsidR="00067626" w:rsidRDefault="00ED710D" w:rsidP="00A116DD">
                  <w:pPr>
                    <w:spacing w:line="440" w:lineRule="exact"/>
                    <w:rPr>
                      <w:ins w:id="72" w:author="焦蕾(拟稿人校对)" w:date="2020-12-01T09:38:00Z"/>
                      <w:rFonts w:ascii="仿宋_GB2312"/>
                      <w:sz w:val="28"/>
                      <w:szCs w:val="28"/>
                    </w:rPr>
                  </w:pPr>
                  <w:r w:rsidRPr="003212E3">
                    <w:rPr>
                      <w:rFonts w:ascii="仿宋_GB2312" w:hint="eastAsia"/>
                      <w:sz w:val="28"/>
                      <w:szCs w:val="28"/>
                    </w:rPr>
                    <w:t>分</w:t>
                  </w:r>
                  <w:r w:rsidRPr="00A116DD">
                    <w:rPr>
                      <w:rFonts w:ascii="仿宋_GB2312" w:hint="eastAsia"/>
                      <w:sz w:val="28"/>
                      <w:szCs w:val="28"/>
                    </w:rPr>
                    <w:t>送：</w:t>
                  </w:r>
                  <w:bookmarkStart w:id="73" w:name="主送机关"/>
                  <w:bookmarkEnd w:id="73"/>
                  <w:r w:rsidR="00175FCE">
                    <w:rPr>
                      <w:rFonts w:ascii="仿宋_GB2312" w:hint="eastAsia"/>
                      <w:sz w:val="28"/>
                      <w:szCs w:val="28"/>
                    </w:rPr>
                    <w:t>全国人大常委会办公厅、法制工作委员会。</w:t>
                  </w:r>
                </w:p>
                <w:p w:rsidR="004E4F1F" w:rsidDel="00067626" w:rsidRDefault="00175FCE">
                  <w:pPr>
                    <w:spacing w:line="440" w:lineRule="exact"/>
                    <w:ind w:firstLineChars="298" w:firstLine="821"/>
                    <w:rPr>
                      <w:del w:id="74" w:author="焦蕾(拟稿人校对)" w:date="2020-12-01T09:38:00Z"/>
                      <w:rFonts w:ascii="仿宋_GB2312"/>
                      <w:sz w:val="28"/>
                      <w:szCs w:val="28"/>
                    </w:rPr>
                    <w:pPrChange w:id="75" w:author="焦蕾(拟稿人校对)" w:date="2020-12-01T09:38:00Z">
                      <w:pPr>
                        <w:spacing w:line="440" w:lineRule="exact"/>
                      </w:pPr>
                    </w:pPrChange>
                  </w:pPr>
                  <w:r>
                    <w:rPr>
                      <w:rFonts w:ascii="仿宋_GB2312" w:hint="eastAsia"/>
                      <w:sz w:val="28"/>
                      <w:szCs w:val="28"/>
                    </w:rPr>
                    <w:t>最高人民法院、最</w:t>
                  </w:r>
                </w:p>
                <w:p w:rsidR="00067626" w:rsidRDefault="00175FCE">
                  <w:pPr>
                    <w:spacing w:line="440" w:lineRule="exact"/>
                    <w:ind w:firstLineChars="298" w:firstLine="821"/>
                    <w:rPr>
                      <w:ins w:id="76" w:author="焦蕾(拟稿人校对)" w:date="2020-12-01T09:38:00Z"/>
                      <w:rFonts w:ascii="仿宋_GB2312"/>
                      <w:sz w:val="28"/>
                      <w:szCs w:val="28"/>
                    </w:rPr>
                    <w:pPrChange w:id="77" w:author="焦蕾(拟稿人校对)" w:date="2020-12-01T09:38:00Z">
                      <w:pPr>
                        <w:spacing w:line="440" w:lineRule="exact"/>
                        <w:ind w:firstLineChars="300" w:firstLine="826"/>
                      </w:pPr>
                    </w:pPrChange>
                  </w:pPr>
                  <w:r>
                    <w:rPr>
                      <w:rFonts w:ascii="仿宋_GB2312" w:hint="eastAsia"/>
                      <w:sz w:val="28"/>
                      <w:szCs w:val="28"/>
                    </w:rPr>
                    <w:t>高人民检察院。</w:t>
                  </w:r>
                </w:p>
                <w:p w:rsidR="00067626" w:rsidRDefault="00175FCE">
                  <w:pPr>
                    <w:spacing w:line="440" w:lineRule="exact"/>
                    <w:ind w:firstLineChars="298" w:firstLine="821"/>
                    <w:rPr>
                      <w:ins w:id="78" w:author="焦蕾(拟稿人校对)" w:date="2020-12-01T09:38:00Z"/>
                      <w:rFonts w:ascii="仿宋_GB2312"/>
                      <w:sz w:val="28"/>
                      <w:szCs w:val="28"/>
                    </w:rPr>
                    <w:pPrChange w:id="79" w:author="焦蕾(拟稿人校对)" w:date="2020-12-01T09:38:00Z">
                      <w:pPr>
                        <w:spacing w:line="440" w:lineRule="exact"/>
                        <w:ind w:firstLineChars="300" w:firstLine="826"/>
                      </w:pPr>
                    </w:pPrChange>
                  </w:pPr>
                  <w:r>
                    <w:rPr>
                      <w:rFonts w:ascii="仿宋_GB2312" w:hint="eastAsia"/>
                      <w:sz w:val="28"/>
                      <w:szCs w:val="28"/>
                    </w:rPr>
                    <w:t>各省、自治区、直辖市人民政府。</w:t>
                  </w:r>
                </w:p>
                <w:p w:rsidR="004E4F1F" w:rsidDel="00067626" w:rsidRDefault="00175FCE">
                  <w:pPr>
                    <w:spacing w:line="440" w:lineRule="exact"/>
                    <w:ind w:firstLineChars="298" w:firstLine="821"/>
                    <w:rPr>
                      <w:del w:id="80" w:author="焦蕾(拟稿人校对)" w:date="2020-12-01T09:38:00Z"/>
                      <w:rFonts w:ascii="仿宋_GB2312"/>
                      <w:sz w:val="28"/>
                      <w:szCs w:val="28"/>
                    </w:rPr>
                    <w:pPrChange w:id="81" w:author="焦蕾(拟稿人校对)" w:date="2020-12-01T09:38:00Z">
                      <w:pPr>
                        <w:spacing w:line="440" w:lineRule="exact"/>
                        <w:ind w:firstLineChars="300" w:firstLine="826"/>
                      </w:pPr>
                    </w:pPrChange>
                  </w:pPr>
                  <w:r>
                    <w:rPr>
                      <w:rFonts w:ascii="仿宋_GB2312" w:hint="eastAsia"/>
                      <w:sz w:val="28"/>
                      <w:szCs w:val="28"/>
                    </w:rPr>
                    <w:t>国务院各部</w:t>
                  </w:r>
                </w:p>
                <w:p w:rsidR="00067626" w:rsidRDefault="00175FCE">
                  <w:pPr>
                    <w:spacing w:line="440" w:lineRule="exact"/>
                    <w:ind w:firstLineChars="298" w:firstLine="821"/>
                    <w:rPr>
                      <w:ins w:id="82" w:author="焦蕾(拟稿人校对)" w:date="2020-12-01T09:38:00Z"/>
                      <w:rFonts w:ascii="仿宋_GB2312"/>
                      <w:sz w:val="28"/>
                      <w:szCs w:val="28"/>
                    </w:rPr>
                    <w:pPrChange w:id="83" w:author="焦蕾(拟稿人校对)" w:date="2020-12-01T09:38:00Z">
                      <w:pPr>
                        <w:spacing w:line="440" w:lineRule="exact"/>
                        <w:ind w:firstLineChars="300" w:firstLine="826"/>
                      </w:pPr>
                    </w:pPrChange>
                  </w:pPr>
                  <w:r>
                    <w:rPr>
                      <w:rFonts w:ascii="仿宋_GB2312" w:hint="eastAsia"/>
                      <w:sz w:val="28"/>
                      <w:szCs w:val="28"/>
                    </w:rPr>
                    <w:t>委、各直属机构。</w:t>
                  </w:r>
                </w:p>
                <w:p w:rsidR="004E4F1F" w:rsidDel="00067626" w:rsidRDefault="00175FCE">
                  <w:pPr>
                    <w:spacing w:line="440" w:lineRule="exact"/>
                    <w:ind w:firstLineChars="298" w:firstLine="821"/>
                    <w:rPr>
                      <w:del w:id="84" w:author="焦蕾(拟稿人校对)" w:date="2020-12-01T09:38:00Z"/>
                      <w:rFonts w:ascii="仿宋_GB2312"/>
                      <w:sz w:val="28"/>
                      <w:szCs w:val="28"/>
                    </w:rPr>
                    <w:pPrChange w:id="85" w:author="焦蕾(拟稿人校对)" w:date="2020-12-01T09:38:00Z">
                      <w:pPr>
                        <w:spacing w:line="440" w:lineRule="exact"/>
                        <w:ind w:firstLineChars="300" w:firstLine="826"/>
                      </w:pPr>
                    </w:pPrChange>
                  </w:pPr>
                  <w:r>
                    <w:rPr>
                      <w:rFonts w:ascii="仿宋_GB2312" w:hint="eastAsia"/>
                      <w:sz w:val="28"/>
                      <w:szCs w:val="28"/>
                    </w:rPr>
                    <w:t>新疆生产建设兵团，军委联合参谋部战场环</w:t>
                  </w:r>
                </w:p>
                <w:p w:rsidR="00067626" w:rsidRDefault="00175FCE">
                  <w:pPr>
                    <w:spacing w:line="440" w:lineRule="exact"/>
                    <w:ind w:firstLineChars="298" w:firstLine="821"/>
                    <w:rPr>
                      <w:ins w:id="86" w:author="焦蕾(拟稿人校对)" w:date="2020-12-01T09:38:00Z"/>
                      <w:rFonts w:ascii="仿宋_GB2312"/>
                      <w:sz w:val="28"/>
                      <w:szCs w:val="28"/>
                    </w:rPr>
                    <w:pPrChange w:id="87" w:author="焦蕾(拟稿人校对)" w:date="2020-12-01T09:38:00Z">
                      <w:pPr>
                        <w:spacing w:line="440" w:lineRule="exact"/>
                        <w:ind w:firstLineChars="300" w:firstLine="826"/>
                      </w:pPr>
                    </w:pPrChange>
                  </w:pPr>
                  <w:r>
                    <w:rPr>
                      <w:rFonts w:ascii="仿宋_GB2312" w:hint="eastAsia"/>
                      <w:sz w:val="28"/>
                      <w:szCs w:val="28"/>
                    </w:rPr>
                    <w:t>境保障局。</w:t>
                  </w:r>
                </w:p>
                <w:p w:rsidR="004E4F1F" w:rsidDel="00067626" w:rsidRDefault="00175FCE">
                  <w:pPr>
                    <w:spacing w:line="440" w:lineRule="exact"/>
                    <w:ind w:firstLineChars="298" w:firstLine="821"/>
                    <w:rPr>
                      <w:del w:id="88" w:author="焦蕾(拟稿人校对)" w:date="2020-12-01T09:38:00Z"/>
                      <w:rFonts w:ascii="仿宋_GB2312"/>
                      <w:sz w:val="28"/>
                      <w:szCs w:val="28"/>
                    </w:rPr>
                    <w:pPrChange w:id="89" w:author="焦蕾(拟稿人校对)" w:date="2020-12-01T09:38:00Z">
                      <w:pPr>
                        <w:spacing w:line="440" w:lineRule="exact"/>
                        <w:ind w:firstLineChars="300" w:firstLine="826"/>
                      </w:pPr>
                    </w:pPrChange>
                  </w:pPr>
                  <w:r>
                    <w:rPr>
                      <w:rFonts w:ascii="仿宋_GB2312" w:hint="eastAsia"/>
                      <w:sz w:val="28"/>
                      <w:szCs w:val="28"/>
                    </w:rPr>
                    <w:t>各省、自治区、直辖市气象局，各直属单位，各内</w:t>
                  </w:r>
                </w:p>
                <w:p w:rsidR="00ED710D" w:rsidRPr="00A116DD" w:rsidRDefault="00175FCE">
                  <w:pPr>
                    <w:spacing w:line="440" w:lineRule="exact"/>
                    <w:ind w:firstLineChars="298" w:firstLine="821"/>
                    <w:rPr>
                      <w:rFonts w:ascii="仿宋_GB2312"/>
                    </w:rPr>
                    <w:pPrChange w:id="90" w:author="焦蕾(拟稿人校对)" w:date="2020-12-01T09:38:00Z">
                      <w:pPr>
                        <w:spacing w:line="440" w:lineRule="exact"/>
                        <w:ind w:firstLineChars="300" w:firstLine="826"/>
                      </w:pPr>
                    </w:pPrChange>
                  </w:pPr>
                  <w:r>
                    <w:rPr>
                      <w:rFonts w:ascii="仿宋_GB2312" w:hint="eastAsia"/>
                      <w:sz w:val="28"/>
                      <w:szCs w:val="28"/>
                    </w:rPr>
                    <w:t>设机构。</w:t>
                  </w:r>
                </w:p>
              </w:txbxContent>
            </v:textbox>
            <w10:wrap type="topAndBottom" anchorx="margin" anchory="page"/>
          </v:shape>
        </w:pict>
      </w:r>
      <w:r>
        <w:rPr>
          <w:rFonts w:ascii="仿宋_GB2312"/>
          <w:noProof/>
          <w:spacing w:val="-6"/>
          <w:sz w:val="28"/>
          <w:szCs w:val="28"/>
        </w:rPr>
        <w:pict>
          <v:line id="_x0000_s1027" style="position:absolute;left:0;text-align:left;z-index:2;visibility:visible;mso-position-vertical-relative:page" from="3.9pt,568.15pt" to="446.4pt,568.3pt" strokeweight=".85pt">
            <w10:wrap type="topAndBottom" anchory="page"/>
          </v:line>
        </w:pict>
      </w:r>
      <w:r>
        <w:rPr>
          <w:rFonts w:ascii="仿宋_GB2312"/>
          <w:noProof/>
          <w:spacing w:val="-6"/>
          <w:sz w:val="28"/>
          <w:szCs w:val="28"/>
        </w:rPr>
        <w:pict>
          <v:shape id="_x0000_s1032" type="#_x0000_t202" style="position:absolute;left:0;text-align:left;margin-left:294.4pt;margin-top:713.3pt;width:140.4pt;height:28.35pt;z-index:7;mso-position-vertical-relative:page" filled="f" stroked="f">
            <v:textbox inset="0,0,0,0">
              <w:txbxContent>
                <w:p w:rsidR="007C2A4B" w:rsidRPr="00E86DF6" w:rsidRDefault="00175FCE" w:rsidP="007C2A4B">
                  <w:pPr>
                    <w:tabs>
                      <w:tab w:val="left" w:pos="8460"/>
                    </w:tabs>
                    <w:wordWrap w:val="0"/>
                    <w:spacing w:line="500" w:lineRule="exact"/>
                    <w:jc w:val="right"/>
                    <w:rPr>
                      <w:rFonts w:ascii="仿宋_GB2312"/>
                      <w:sz w:val="28"/>
                      <w:szCs w:val="28"/>
                    </w:rPr>
                  </w:pPr>
                  <w:bookmarkStart w:id="91" w:name="印发日期"/>
                  <w:bookmarkEnd w:id="91"/>
                  <w:r>
                    <w:rPr>
                      <w:rFonts w:ascii="仿宋_GB2312" w:hint="eastAsia"/>
                      <w:sz w:val="28"/>
                      <w:szCs w:val="28"/>
                    </w:rPr>
                    <w:t>2020年12月1日</w:t>
                  </w:r>
                  <w:r w:rsidR="007C2A4B" w:rsidRPr="00E86DF6">
                    <w:rPr>
                      <w:rFonts w:ascii="仿宋_GB2312" w:hint="eastAsia"/>
                      <w:sz w:val="28"/>
                      <w:szCs w:val="28"/>
                    </w:rPr>
                    <w:t xml:space="preserve">印发 </w:t>
                  </w:r>
                </w:p>
              </w:txbxContent>
            </v:textbox>
            <w10:wrap type="topAndBottom" anchory="page"/>
          </v:shape>
        </w:pict>
      </w:r>
      <w:r>
        <w:rPr>
          <w:rFonts w:ascii="仿宋_GB2312"/>
          <w:noProof/>
          <w:spacing w:val="-6"/>
          <w:sz w:val="28"/>
          <w:szCs w:val="28"/>
        </w:rPr>
        <w:pict>
          <v:shape id="_x0000_s1028" type="#_x0000_t202" style="position:absolute;left:0;text-align:left;margin-left:13pt;margin-top:713.15pt;width:171.3pt;height:28.8pt;z-index:3;mso-position-vertical-relative:page" filled="f" stroked="f">
            <v:textbox style="mso-next-textbox:#_x0000_s1028" inset="0,0,0,0">
              <w:txbxContent>
                <w:p w:rsidR="00ED710D" w:rsidRPr="00AF2DE2" w:rsidRDefault="00ED710D" w:rsidP="00A116DD">
                  <w:pPr>
                    <w:tabs>
                      <w:tab w:val="left" w:pos="8460"/>
                    </w:tabs>
                    <w:spacing w:line="460" w:lineRule="exact"/>
                    <w:jc w:val="left"/>
                    <w:rPr>
                      <w:rFonts w:ascii="仿宋_GB2312"/>
                      <w:sz w:val="28"/>
                      <w:szCs w:val="28"/>
                    </w:rPr>
                  </w:pPr>
                  <w:r>
                    <w:rPr>
                      <w:rFonts w:hint="eastAsia"/>
                      <w:sz w:val="28"/>
                      <w:szCs w:val="28"/>
                    </w:rPr>
                    <w:t>中国气象局办公室</w:t>
                  </w:r>
                  <w:r w:rsidRPr="0097499E">
                    <w:rPr>
                      <w:rFonts w:hint="eastAsia"/>
                      <w:sz w:val="28"/>
                      <w:szCs w:val="28"/>
                    </w:rPr>
                    <w:t xml:space="preserve">                       </w:t>
                  </w:r>
                </w:p>
                <w:p w:rsidR="00ED710D" w:rsidRPr="00203893" w:rsidRDefault="00ED710D" w:rsidP="00D524E2">
                  <w:pPr>
                    <w:pStyle w:val="a4"/>
                    <w:spacing w:line="500" w:lineRule="exact"/>
                    <w:rPr>
                      <w:sz w:val="28"/>
                      <w:szCs w:val="28"/>
                    </w:rPr>
                  </w:pPr>
                </w:p>
              </w:txbxContent>
            </v:textbox>
            <w10:wrap type="topAndBottom" anchory="page"/>
          </v:shape>
        </w:pict>
      </w:r>
      <w:r>
        <w:rPr>
          <w:rFonts w:ascii="仿宋_GB2312"/>
          <w:noProof/>
          <w:spacing w:val="-6"/>
          <w:sz w:val="28"/>
          <w:szCs w:val="28"/>
        </w:rPr>
        <w:pict>
          <v:line id="_x0000_s1030" style="position:absolute;left:0;text-align:left;z-index:5;visibility:visible;mso-position-vertical-relative:page" from="-.75pt,742.1pt" to="442.3pt,742.1pt" strokeweight=".85pt">
            <w10:wrap type="topAndBottom" anchory="page"/>
          </v:line>
        </w:pict>
      </w:r>
      <w:r>
        <w:rPr>
          <w:rFonts w:ascii="仿宋_GB2312"/>
          <w:noProof/>
          <w:spacing w:val="-6"/>
          <w:sz w:val="28"/>
          <w:szCs w:val="28"/>
        </w:rPr>
        <w:pict>
          <v:line id="_x0000_s1026" style="position:absolute;left:0;text-align:left;z-index:1;visibility:visible;mso-position-horizontal-relative:margin;mso-position-vertical-relative:page" from="-.55pt,712.7pt" to="442.5pt,712.7pt" strokeweight=".6pt">
            <w10:wrap type="topAndBottom" anchorx="margin" anchory="page"/>
          </v:line>
        </w:pict>
      </w:r>
    </w:p>
    <w:sectPr w:rsidR="00203893" w:rsidRPr="00BB6EDE" w:rsidSect="006F3613">
      <w:footerReference w:type="even" r:id="rId10"/>
      <w:footerReference w:type="default" r:id="rId11"/>
      <w:pgSz w:w="11906" w:h="16838" w:code="9"/>
      <w:pgMar w:top="2143" w:right="1508" w:bottom="2002" w:left="1542" w:header="851" w:footer="1418" w:gutter="0"/>
      <w:pgNumType w:chapSep="emDash"/>
      <w:cols w:space="425"/>
      <w:docGrid w:type="linesAndChars" w:linePitch="576" w:charSpace="-9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C91" w:rsidRDefault="00260C91">
      <w:r>
        <w:separator/>
      </w:r>
    </w:p>
  </w:endnote>
  <w:endnote w:type="continuationSeparator" w:id="0">
    <w:p w:rsidR="00260C91" w:rsidRDefault="0026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CE" w:rsidRDefault="00175FCE" w:rsidP="0098760C">
    <w:pPr>
      <w:pStyle w:val="a6"/>
      <w:framePr w:w="1620" w:wrap="around" w:vAnchor="text" w:hAnchor="page" w:x="1561" w:y="136"/>
      <w:spacing w:line="280" w:lineRule="exact"/>
      <w:ind w:left="340"/>
      <w:rPr>
        <w:rStyle w:val="a7"/>
        <w:sz w:val="28"/>
      </w:rPr>
    </w:pPr>
    <w:r>
      <w:rPr>
        <w:rStyle w:val="a7"/>
        <w:rFonts w:hint="eastAsia"/>
        <w:sz w:val="28"/>
      </w:rPr>
      <w:t>—</w:t>
    </w:r>
    <w:r>
      <w:rPr>
        <w:rStyle w:val="a7"/>
        <w:rFonts w:hint="eastAsia"/>
        <w:sz w:val="28"/>
      </w:rPr>
      <w:t xml:space="preserve"> </w:t>
    </w:r>
    <w:r w:rsidRPr="00E926FA">
      <w:rPr>
        <w:rStyle w:val="a7"/>
        <w:rFonts w:ascii="宋体" w:hAnsi="宋体"/>
        <w:sz w:val="28"/>
      </w:rPr>
      <w:fldChar w:fldCharType="begin"/>
    </w:r>
    <w:r w:rsidRPr="00E926FA">
      <w:rPr>
        <w:rStyle w:val="a7"/>
        <w:rFonts w:ascii="宋体" w:hAnsi="宋体"/>
        <w:sz w:val="28"/>
      </w:rPr>
      <w:instrText xml:space="preserve">PAGE  </w:instrText>
    </w:r>
    <w:r w:rsidRPr="00E926FA">
      <w:rPr>
        <w:rStyle w:val="a7"/>
        <w:rFonts w:ascii="宋体" w:hAnsi="宋体"/>
        <w:sz w:val="28"/>
      </w:rPr>
      <w:fldChar w:fldCharType="separate"/>
    </w:r>
    <w:r w:rsidR="00327F81">
      <w:rPr>
        <w:rStyle w:val="a7"/>
        <w:rFonts w:ascii="宋体" w:hAnsi="宋体"/>
        <w:noProof/>
        <w:sz w:val="28"/>
      </w:rPr>
      <w:t>22</w:t>
    </w:r>
    <w:r w:rsidRPr="00E926FA">
      <w:rPr>
        <w:rStyle w:val="a7"/>
        <w:rFonts w:ascii="宋体" w:hAnsi="宋体"/>
        <w:sz w:val="28"/>
      </w:rPr>
      <w:fldChar w:fldCharType="end"/>
    </w:r>
    <w:r>
      <w:rPr>
        <w:rStyle w:val="a7"/>
        <w:rFonts w:hint="eastAsia"/>
        <w:sz w:val="28"/>
      </w:rPr>
      <w:t xml:space="preserve"> </w:t>
    </w:r>
    <w:r>
      <w:rPr>
        <w:rStyle w:val="a7"/>
        <w:rFonts w:hint="eastAsia"/>
        <w:sz w:val="28"/>
      </w:rPr>
      <w:t>—</w:t>
    </w:r>
  </w:p>
  <w:p w:rsidR="00175FCE" w:rsidRDefault="00175FCE">
    <w:pPr>
      <w:pStyle w:val="a6"/>
      <w:tabs>
        <w:tab w:val="clear" w:pos="8306"/>
        <w:tab w:val="right" w:pos="8460"/>
      </w:tabs>
      <w:ind w:right="212"/>
      <w:jc w:val="right"/>
      <w:rPr>
        <w:rFonts w:ascii="仿宋_GB2312"/>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CE" w:rsidRDefault="00175FCE" w:rsidP="0098760C">
    <w:pPr>
      <w:pStyle w:val="a6"/>
      <w:framePr w:w="1620" w:wrap="around" w:vAnchor="text" w:hAnchor="page" w:x="8701" w:y="76"/>
      <w:ind w:left="340"/>
      <w:rPr>
        <w:rStyle w:val="a7"/>
        <w:sz w:val="28"/>
      </w:rPr>
    </w:pPr>
    <w:r>
      <w:rPr>
        <w:rStyle w:val="a7"/>
        <w:rFonts w:hint="eastAsia"/>
        <w:sz w:val="28"/>
      </w:rPr>
      <w:t>—</w:t>
    </w:r>
    <w:r>
      <w:rPr>
        <w:rStyle w:val="a7"/>
        <w:rFonts w:hint="eastAsia"/>
        <w:sz w:val="28"/>
      </w:rPr>
      <w:t xml:space="preserve"> </w:t>
    </w:r>
    <w:r w:rsidRPr="00487778">
      <w:rPr>
        <w:rStyle w:val="a7"/>
        <w:rFonts w:ascii="宋体" w:hAnsi="宋体"/>
        <w:sz w:val="28"/>
      </w:rPr>
      <w:fldChar w:fldCharType="begin"/>
    </w:r>
    <w:r w:rsidRPr="00487778">
      <w:rPr>
        <w:rStyle w:val="a7"/>
        <w:rFonts w:ascii="宋体" w:hAnsi="宋体"/>
        <w:sz w:val="28"/>
      </w:rPr>
      <w:instrText xml:space="preserve">PAGE  </w:instrText>
    </w:r>
    <w:r w:rsidRPr="00487778">
      <w:rPr>
        <w:rStyle w:val="a7"/>
        <w:rFonts w:ascii="宋体" w:hAnsi="宋体"/>
        <w:sz w:val="28"/>
      </w:rPr>
      <w:fldChar w:fldCharType="separate"/>
    </w:r>
    <w:r w:rsidR="00327F81">
      <w:rPr>
        <w:rStyle w:val="a7"/>
        <w:rFonts w:ascii="宋体" w:hAnsi="宋体"/>
        <w:noProof/>
        <w:sz w:val="28"/>
      </w:rPr>
      <w:t>21</w:t>
    </w:r>
    <w:r w:rsidRPr="00487778">
      <w:rPr>
        <w:rStyle w:val="a7"/>
        <w:rFonts w:ascii="宋体" w:hAnsi="宋体"/>
        <w:sz w:val="28"/>
      </w:rPr>
      <w:fldChar w:fldCharType="end"/>
    </w:r>
    <w:r>
      <w:rPr>
        <w:rStyle w:val="a7"/>
        <w:rFonts w:hint="eastAsia"/>
        <w:sz w:val="28"/>
      </w:rPr>
      <w:t xml:space="preserve"> </w:t>
    </w:r>
    <w:r>
      <w:rPr>
        <w:rStyle w:val="a7"/>
        <w:rFonts w:hint="eastAsia"/>
        <w:sz w:val="28"/>
      </w:rPr>
      <w:t>—</w:t>
    </w:r>
  </w:p>
  <w:p w:rsidR="00175FCE" w:rsidRDefault="00175FCE">
    <w:pPr>
      <w:pStyle w:val="a6"/>
      <w:ind w:right="360"/>
      <w:rPr>
        <w:rFonts w:ascii="仿宋_GB2312"/>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E27C2F">
    <w:pPr>
      <w:pStyle w:val="a6"/>
      <w:framePr w:w="1620" w:wrap="around" w:vAnchor="text" w:hAnchor="page" w:x="1561" w:y="136"/>
      <w:spacing w:line="280" w:lineRule="exact"/>
      <w:ind w:left="340"/>
      <w:rPr>
        <w:rStyle w:val="a7"/>
        <w:sz w:val="28"/>
      </w:rPr>
    </w:pPr>
    <w:r>
      <w:rPr>
        <w:rStyle w:val="a7"/>
        <w:rFonts w:hint="eastAsia"/>
        <w:sz w:val="28"/>
      </w:rPr>
      <w:t>—</w:t>
    </w:r>
    <w:r>
      <w:rPr>
        <w:rStyle w:val="a7"/>
        <w:rFonts w:hint="eastAsia"/>
        <w:sz w:val="28"/>
      </w:rPr>
      <w:t xml:space="preserve"> </w:t>
    </w:r>
    <w:r w:rsidRPr="00E926FA">
      <w:rPr>
        <w:rStyle w:val="a7"/>
        <w:rFonts w:ascii="宋体" w:eastAsia="宋体" w:hAnsi="宋体"/>
        <w:sz w:val="28"/>
      </w:rPr>
      <w:fldChar w:fldCharType="begin"/>
    </w:r>
    <w:r w:rsidRPr="00E926FA">
      <w:rPr>
        <w:rStyle w:val="a7"/>
        <w:rFonts w:ascii="宋体" w:eastAsia="宋体" w:hAnsi="宋体"/>
        <w:sz w:val="28"/>
      </w:rPr>
      <w:instrText xml:space="preserve">PAGE  </w:instrText>
    </w:r>
    <w:r w:rsidRPr="00E926FA">
      <w:rPr>
        <w:rStyle w:val="a7"/>
        <w:rFonts w:ascii="宋体" w:eastAsia="宋体" w:hAnsi="宋体"/>
        <w:sz w:val="28"/>
      </w:rPr>
      <w:fldChar w:fldCharType="separate"/>
    </w:r>
    <w:r w:rsidR="004E4F1F">
      <w:rPr>
        <w:rStyle w:val="a7"/>
        <w:rFonts w:ascii="宋体" w:eastAsia="宋体" w:hAnsi="宋体"/>
        <w:noProof/>
        <w:sz w:val="28"/>
      </w:rPr>
      <w:t>24</w:t>
    </w:r>
    <w:r w:rsidRPr="00E926FA">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tabs>
        <w:tab w:val="clear" w:pos="8306"/>
        <w:tab w:val="right" w:pos="8460"/>
      </w:tabs>
      <w:ind w:right="212"/>
      <w:jc w:val="right"/>
      <w:rPr>
        <w:rFonts w:ascii="仿宋_GB2312"/>
        <w:sz w:val="3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pPr>
      <w:pStyle w:val="a6"/>
      <w:ind w:right="360"/>
      <w:rPr>
        <w:rFonts w:ascii="仿宋_GB2312"/>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C91" w:rsidRDefault="00260C91">
      <w:r>
        <w:separator/>
      </w:r>
    </w:p>
  </w:footnote>
  <w:footnote w:type="continuationSeparator" w:id="0">
    <w:p w:rsidR="00260C91" w:rsidRDefault="00260C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oNotTrackMoves/>
  <w:defaultTabStop w:val="420"/>
  <w:evenAndOddHeaders/>
  <w:drawingGridHorizontalSpacing w:val="315"/>
  <w:drawingGridVerticalSpacing w:val="288"/>
  <w:displayHorizontalDrawingGridEvery w:val="0"/>
  <w:displayVerticalDrawingGridEvery w:val="2"/>
  <w:characterSpacingControl w:val="compressPunctuation"/>
  <w:hdrShapeDefaults>
    <o:shapedefaults v:ext="edit" spidmax="2049" style="mso-position-vertical-relative:page">
      <v:stroke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F57"/>
    <w:rsid w:val="00001526"/>
    <w:rsid w:val="000070C0"/>
    <w:rsid w:val="00032C2D"/>
    <w:rsid w:val="00043BC4"/>
    <w:rsid w:val="0006099C"/>
    <w:rsid w:val="00065F68"/>
    <w:rsid w:val="00067626"/>
    <w:rsid w:val="00080831"/>
    <w:rsid w:val="00086879"/>
    <w:rsid w:val="00086882"/>
    <w:rsid w:val="00097E67"/>
    <w:rsid w:val="000A1766"/>
    <w:rsid w:val="000B1FC0"/>
    <w:rsid w:val="000B3436"/>
    <w:rsid w:val="000B4814"/>
    <w:rsid w:val="000C0A18"/>
    <w:rsid w:val="000C0C4F"/>
    <w:rsid w:val="000C3178"/>
    <w:rsid w:val="000C36DC"/>
    <w:rsid w:val="000F4C77"/>
    <w:rsid w:val="000F6956"/>
    <w:rsid w:val="0011545B"/>
    <w:rsid w:val="00142656"/>
    <w:rsid w:val="0014676B"/>
    <w:rsid w:val="00152332"/>
    <w:rsid w:val="001531A3"/>
    <w:rsid w:val="0017322A"/>
    <w:rsid w:val="00174603"/>
    <w:rsid w:val="00175FCE"/>
    <w:rsid w:val="00180472"/>
    <w:rsid w:val="00190B69"/>
    <w:rsid w:val="00190FDC"/>
    <w:rsid w:val="001A0DFF"/>
    <w:rsid w:val="001A30E1"/>
    <w:rsid w:val="001B3797"/>
    <w:rsid w:val="001C6463"/>
    <w:rsid w:val="001E0E74"/>
    <w:rsid w:val="001F43FC"/>
    <w:rsid w:val="00203893"/>
    <w:rsid w:val="00231824"/>
    <w:rsid w:val="00235735"/>
    <w:rsid w:val="0024766D"/>
    <w:rsid w:val="0025440B"/>
    <w:rsid w:val="002545FC"/>
    <w:rsid w:val="00260C91"/>
    <w:rsid w:val="002633F1"/>
    <w:rsid w:val="002643DE"/>
    <w:rsid w:val="00265D2C"/>
    <w:rsid w:val="00277196"/>
    <w:rsid w:val="0028208C"/>
    <w:rsid w:val="00284B62"/>
    <w:rsid w:val="00286EAB"/>
    <w:rsid w:val="00287D22"/>
    <w:rsid w:val="00293637"/>
    <w:rsid w:val="00297CE8"/>
    <w:rsid w:val="002A6175"/>
    <w:rsid w:val="002B3F9D"/>
    <w:rsid w:val="002D5B69"/>
    <w:rsid w:val="002E7C09"/>
    <w:rsid w:val="002F37EB"/>
    <w:rsid w:val="002F541E"/>
    <w:rsid w:val="003053F9"/>
    <w:rsid w:val="003061E3"/>
    <w:rsid w:val="0031231E"/>
    <w:rsid w:val="003212E3"/>
    <w:rsid w:val="00326495"/>
    <w:rsid w:val="00327544"/>
    <w:rsid w:val="00327F81"/>
    <w:rsid w:val="00333F2A"/>
    <w:rsid w:val="00345F5F"/>
    <w:rsid w:val="00356C59"/>
    <w:rsid w:val="00357F94"/>
    <w:rsid w:val="00366596"/>
    <w:rsid w:val="00376C6C"/>
    <w:rsid w:val="003B31BC"/>
    <w:rsid w:val="003C4EA3"/>
    <w:rsid w:val="003D2453"/>
    <w:rsid w:val="003E399B"/>
    <w:rsid w:val="003F5CB9"/>
    <w:rsid w:val="003F6C39"/>
    <w:rsid w:val="00401E27"/>
    <w:rsid w:val="004025F4"/>
    <w:rsid w:val="0041626A"/>
    <w:rsid w:val="00422612"/>
    <w:rsid w:val="004276F5"/>
    <w:rsid w:val="00433634"/>
    <w:rsid w:val="004411A0"/>
    <w:rsid w:val="00456582"/>
    <w:rsid w:val="00472851"/>
    <w:rsid w:val="00477372"/>
    <w:rsid w:val="00482DE8"/>
    <w:rsid w:val="00487778"/>
    <w:rsid w:val="00496167"/>
    <w:rsid w:val="00496662"/>
    <w:rsid w:val="004C4B91"/>
    <w:rsid w:val="004E3031"/>
    <w:rsid w:val="004E4F1F"/>
    <w:rsid w:val="004F1F52"/>
    <w:rsid w:val="004F43E2"/>
    <w:rsid w:val="005003B6"/>
    <w:rsid w:val="00502C04"/>
    <w:rsid w:val="00515D66"/>
    <w:rsid w:val="00521552"/>
    <w:rsid w:val="005373C6"/>
    <w:rsid w:val="00544027"/>
    <w:rsid w:val="005467BE"/>
    <w:rsid w:val="00554020"/>
    <w:rsid w:val="00564276"/>
    <w:rsid w:val="00580215"/>
    <w:rsid w:val="00580586"/>
    <w:rsid w:val="005810DD"/>
    <w:rsid w:val="00583235"/>
    <w:rsid w:val="005935C8"/>
    <w:rsid w:val="00595EF7"/>
    <w:rsid w:val="005B35D3"/>
    <w:rsid w:val="005B41F6"/>
    <w:rsid w:val="005B6DB5"/>
    <w:rsid w:val="005C1FBE"/>
    <w:rsid w:val="005C3E7F"/>
    <w:rsid w:val="005C5B1A"/>
    <w:rsid w:val="005C5F7F"/>
    <w:rsid w:val="005D0499"/>
    <w:rsid w:val="005D2A7C"/>
    <w:rsid w:val="005D6C3C"/>
    <w:rsid w:val="005E38C4"/>
    <w:rsid w:val="005F4149"/>
    <w:rsid w:val="005F7271"/>
    <w:rsid w:val="0060478C"/>
    <w:rsid w:val="006116F3"/>
    <w:rsid w:val="006134B2"/>
    <w:rsid w:val="006300AF"/>
    <w:rsid w:val="00632660"/>
    <w:rsid w:val="00632977"/>
    <w:rsid w:val="00636943"/>
    <w:rsid w:val="00646A92"/>
    <w:rsid w:val="00646EBF"/>
    <w:rsid w:val="00651562"/>
    <w:rsid w:val="00660CDA"/>
    <w:rsid w:val="00671B24"/>
    <w:rsid w:val="00673FFA"/>
    <w:rsid w:val="00676286"/>
    <w:rsid w:val="00682493"/>
    <w:rsid w:val="006868BB"/>
    <w:rsid w:val="006963AE"/>
    <w:rsid w:val="00697EC7"/>
    <w:rsid w:val="006A0DF8"/>
    <w:rsid w:val="006A22B5"/>
    <w:rsid w:val="006C1A1B"/>
    <w:rsid w:val="006C2EDC"/>
    <w:rsid w:val="006C41E5"/>
    <w:rsid w:val="006C7DB7"/>
    <w:rsid w:val="006D725A"/>
    <w:rsid w:val="006E2C21"/>
    <w:rsid w:val="006E3BF4"/>
    <w:rsid w:val="006F3613"/>
    <w:rsid w:val="006F6ACD"/>
    <w:rsid w:val="006F6C8C"/>
    <w:rsid w:val="00705854"/>
    <w:rsid w:val="007066D8"/>
    <w:rsid w:val="00712AED"/>
    <w:rsid w:val="00721C6B"/>
    <w:rsid w:val="00722A87"/>
    <w:rsid w:val="00725E38"/>
    <w:rsid w:val="00730FA6"/>
    <w:rsid w:val="00732003"/>
    <w:rsid w:val="00763E07"/>
    <w:rsid w:val="00765980"/>
    <w:rsid w:val="00787C4C"/>
    <w:rsid w:val="00794EF9"/>
    <w:rsid w:val="007A7676"/>
    <w:rsid w:val="007B2755"/>
    <w:rsid w:val="007B6642"/>
    <w:rsid w:val="007C2A4B"/>
    <w:rsid w:val="007C40A4"/>
    <w:rsid w:val="007D0096"/>
    <w:rsid w:val="007D51CA"/>
    <w:rsid w:val="007E3095"/>
    <w:rsid w:val="007E5F05"/>
    <w:rsid w:val="007F2D4E"/>
    <w:rsid w:val="00805692"/>
    <w:rsid w:val="008168A7"/>
    <w:rsid w:val="00821CFA"/>
    <w:rsid w:val="00832050"/>
    <w:rsid w:val="00833EC9"/>
    <w:rsid w:val="00836250"/>
    <w:rsid w:val="00843255"/>
    <w:rsid w:val="00861139"/>
    <w:rsid w:val="008667D7"/>
    <w:rsid w:val="00884871"/>
    <w:rsid w:val="008920DB"/>
    <w:rsid w:val="008965FE"/>
    <w:rsid w:val="008A2E13"/>
    <w:rsid w:val="008C40AC"/>
    <w:rsid w:val="008D590B"/>
    <w:rsid w:val="008E3EDB"/>
    <w:rsid w:val="008E592F"/>
    <w:rsid w:val="008E7B85"/>
    <w:rsid w:val="008F3757"/>
    <w:rsid w:val="008F3C9B"/>
    <w:rsid w:val="008F4056"/>
    <w:rsid w:val="008F5405"/>
    <w:rsid w:val="00901ECA"/>
    <w:rsid w:val="00904422"/>
    <w:rsid w:val="0090669C"/>
    <w:rsid w:val="00906B37"/>
    <w:rsid w:val="00907924"/>
    <w:rsid w:val="00915A1C"/>
    <w:rsid w:val="009220E5"/>
    <w:rsid w:val="00926C20"/>
    <w:rsid w:val="009278EB"/>
    <w:rsid w:val="00941A89"/>
    <w:rsid w:val="0094662B"/>
    <w:rsid w:val="00953824"/>
    <w:rsid w:val="00954314"/>
    <w:rsid w:val="0095445A"/>
    <w:rsid w:val="0097499E"/>
    <w:rsid w:val="0098760C"/>
    <w:rsid w:val="009945C4"/>
    <w:rsid w:val="009B7043"/>
    <w:rsid w:val="009C0216"/>
    <w:rsid w:val="009D50FF"/>
    <w:rsid w:val="009D7C24"/>
    <w:rsid w:val="009E3F92"/>
    <w:rsid w:val="009E65AA"/>
    <w:rsid w:val="009F75AB"/>
    <w:rsid w:val="00A116DD"/>
    <w:rsid w:val="00A134F9"/>
    <w:rsid w:val="00A26626"/>
    <w:rsid w:val="00A268E6"/>
    <w:rsid w:val="00A3658E"/>
    <w:rsid w:val="00A37AFD"/>
    <w:rsid w:val="00A50BC6"/>
    <w:rsid w:val="00A56C39"/>
    <w:rsid w:val="00A614BB"/>
    <w:rsid w:val="00A66D62"/>
    <w:rsid w:val="00A71825"/>
    <w:rsid w:val="00A725CE"/>
    <w:rsid w:val="00A767B1"/>
    <w:rsid w:val="00A84058"/>
    <w:rsid w:val="00A91789"/>
    <w:rsid w:val="00A95C40"/>
    <w:rsid w:val="00AB61C5"/>
    <w:rsid w:val="00AB673F"/>
    <w:rsid w:val="00AC4FE6"/>
    <w:rsid w:val="00AC5FD9"/>
    <w:rsid w:val="00AC75C0"/>
    <w:rsid w:val="00AD0C19"/>
    <w:rsid w:val="00AE03C4"/>
    <w:rsid w:val="00AF001C"/>
    <w:rsid w:val="00AF0263"/>
    <w:rsid w:val="00AF2DE2"/>
    <w:rsid w:val="00B06014"/>
    <w:rsid w:val="00B16484"/>
    <w:rsid w:val="00B219D1"/>
    <w:rsid w:val="00B22681"/>
    <w:rsid w:val="00B31583"/>
    <w:rsid w:val="00B500FB"/>
    <w:rsid w:val="00B650AD"/>
    <w:rsid w:val="00B71834"/>
    <w:rsid w:val="00B73613"/>
    <w:rsid w:val="00B8142E"/>
    <w:rsid w:val="00B81A23"/>
    <w:rsid w:val="00B86D64"/>
    <w:rsid w:val="00B90A9B"/>
    <w:rsid w:val="00B95C40"/>
    <w:rsid w:val="00BA2ED1"/>
    <w:rsid w:val="00BA2F3C"/>
    <w:rsid w:val="00BB39D2"/>
    <w:rsid w:val="00BB6EDE"/>
    <w:rsid w:val="00BC335A"/>
    <w:rsid w:val="00BC467E"/>
    <w:rsid w:val="00BC5551"/>
    <w:rsid w:val="00BD4615"/>
    <w:rsid w:val="00C0088C"/>
    <w:rsid w:val="00C058F8"/>
    <w:rsid w:val="00C07982"/>
    <w:rsid w:val="00C234E8"/>
    <w:rsid w:val="00C238EB"/>
    <w:rsid w:val="00C40F65"/>
    <w:rsid w:val="00C47196"/>
    <w:rsid w:val="00C54DC2"/>
    <w:rsid w:val="00C55D2A"/>
    <w:rsid w:val="00C60AA8"/>
    <w:rsid w:val="00C7213F"/>
    <w:rsid w:val="00C743EC"/>
    <w:rsid w:val="00C76568"/>
    <w:rsid w:val="00C83049"/>
    <w:rsid w:val="00CB03E7"/>
    <w:rsid w:val="00CB5E61"/>
    <w:rsid w:val="00CB78BF"/>
    <w:rsid w:val="00CD45BD"/>
    <w:rsid w:val="00CE260B"/>
    <w:rsid w:val="00CF10DD"/>
    <w:rsid w:val="00CF169C"/>
    <w:rsid w:val="00D0701B"/>
    <w:rsid w:val="00D078BE"/>
    <w:rsid w:val="00D12F57"/>
    <w:rsid w:val="00D2546C"/>
    <w:rsid w:val="00D25BDA"/>
    <w:rsid w:val="00D33758"/>
    <w:rsid w:val="00D524E2"/>
    <w:rsid w:val="00D568F4"/>
    <w:rsid w:val="00D75485"/>
    <w:rsid w:val="00D806F1"/>
    <w:rsid w:val="00D8176C"/>
    <w:rsid w:val="00D82500"/>
    <w:rsid w:val="00D866CC"/>
    <w:rsid w:val="00D90119"/>
    <w:rsid w:val="00D907E1"/>
    <w:rsid w:val="00D90D44"/>
    <w:rsid w:val="00D91CB5"/>
    <w:rsid w:val="00DA0680"/>
    <w:rsid w:val="00DB0C17"/>
    <w:rsid w:val="00DB7688"/>
    <w:rsid w:val="00DC4D41"/>
    <w:rsid w:val="00DC78B0"/>
    <w:rsid w:val="00DE13DE"/>
    <w:rsid w:val="00E03008"/>
    <w:rsid w:val="00E1095A"/>
    <w:rsid w:val="00E27C2F"/>
    <w:rsid w:val="00E32C7B"/>
    <w:rsid w:val="00E41159"/>
    <w:rsid w:val="00E43350"/>
    <w:rsid w:val="00E44542"/>
    <w:rsid w:val="00E509D3"/>
    <w:rsid w:val="00E57802"/>
    <w:rsid w:val="00E60F9F"/>
    <w:rsid w:val="00E86494"/>
    <w:rsid w:val="00E926FA"/>
    <w:rsid w:val="00EA495C"/>
    <w:rsid w:val="00EB5801"/>
    <w:rsid w:val="00EC2D60"/>
    <w:rsid w:val="00ED0300"/>
    <w:rsid w:val="00ED29D9"/>
    <w:rsid w:val="00ED710D"/>
    <w:rsid w:val="00EE53C6"/>
    <w:rsid w:val="00EF20A6"/>
    <w:rsid w:val="00EF48FB"/>
    <w:rsid w:val="00F0559F"/>
    <w:rsid w:val="00F0600F"/>
    <w:rsid w:val="00F3027D"/>
    <w:rsid w:val="00F349D6"/>
    <w:rsid w:val="00F46B64"/>
    <w:rsid w:val="00F55E34"/>
    <w:rsid w:val="00F653A9"/>
    <w:rsid w:val="00F831A6"/>
    <w:rsid w:val="00F83DD5"/>
    <w:rsid w:val="00F85A28"/>
    <w:rsid w:val="00F93071"/>
    <w:rsid w:val="00FA042B"/>
    <w:rsid w:val="00FA3DC7"/>
    <w:rsid w:val="00FA484E"/>
    <w:rsid w:val="00FB6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position-vertical-relative:pag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2F57"/>
    <w:pPr>
      <w:widowControl w:val="0"/>
      <w:spacing w:line="560" w:lineRule="exact"/>
      <w:jc w:val="both"/>
    </w:pPr>
    <w:rPr>
      <w:rFonts w:eastAsia="仿宋_GB2312"/>
      <w:kern w:val="2"/>
      <w:sz w:val="32"/>
    </w:rPr>
  </w:style>
  <w:style w:type="paragraph" w:styleId="1">
    <w:name w:val="heading 1"/>
    <w:basedOn w:val="a"/>
    <w:next w:val="a"/>
    <w:qFormat/>
    <w:rsid w:val="00954314"/>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2F57"/>
    <w:pPr>
      <w:widowControl w:val="0"/>
      <w:spacing w:line="56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345F5F"/>
    <w:rPr>
      <w:rFonts w:ascii="仿宋_GB2312"/>
    </w:rPr>
  </w:style>
  <w:style w:type="paragraph" w:styleId="a5">
    <w:name w:val="Balloon Text"/>
    <w:basedOn w:val="a"/>
    <w:semiHidden/>
    <w:rsid w:val="00673FFA"/>
    <w:rPr>
      <w:sz w:val="18"/>
      <w:szCs w:val="18"/>
    </w:rPr>
  </w:style>
  <w:style w:type="paragraph" w:styleId="a6">
    <w:name w:val="footer"/>
    <w:basedOn w:val="a"/>
    <w:link w:val="Char"/>
    <w:uiPriority w:val="99"/>
    <w:rsid w:val="002F541E"/>
    <w:pPr>
      <w:tabs>
        <w:tab w:val="center" w:pos="4153"/>
        <w:tab w:val="right" w:pos="8306"/>
      </w:tabs>
      <w:snapToGrid w:val="0"/>
      <w:spacing w:line="240" w:lineRule="atLeast"/>
      <w:jc w:val="left"/>
    </w:pPr>
    <w:rPr>
      <w:sz w:val="18"/>
      <w:szCs w:val="18"/>
    </w:rPr>
  </w:style>
  <w:style w:type="character" w:styleId="a7">
    <w:name w:val="page number"/>
    <w:basedOn w:val="a0"/>
    <w:rsid w:val="002F541E"/>
  </w:style>
  <w:style w:type="paragraph" w:styleId="a8">
    <w:name w:val="header"/>
    <w:basedOn w:val="a"/>
    <w:rsid w:val="00FA484E"/>
    <w:pPr>
      <w:pBdr>
        <w:bottom w:val="single" w:sz="6" w:space="1" w:color="auto"/>
      </w:pBdr>
      <w:tabs>
        <w:tab w:val="center" w:pos="4153"/>
        <w:tab w:val="right" w:pos="8306"/>
      </w:tabs>
      <w:snapToGrid w:val="0"/>
      <w:spacing w:line="240" w:lineRule="atLeast"/>
      <w:jc w:val="center"/>
    </w:pPr>
    <w:rPr>
      <w:sz w:val="18"/>
      <w:szCs w:val="18"/>
    </w:rPr>
  </w:style>
  <w:style w:type="character" w:styleId="a9">
    <w:name w:val="line number"/>
    <w:basedOn w:val="a0"/>
    <w:rsid w:val="009C0216"/>
  </w:style>
  <w:style w:type="paragraph" w:customStyle="1" w:styleId="CharCharCharChar1">
    <w:name w:val="Char Char Char Char1"/>
    <w:basedOn w:val="aa"/>
    <w:autoRedefine/>
    <w:rsid w:val="008A2E13"/>
    <w:pPr>
      <w:spacing w:line="240" w:lineRule="auto"/>
    </w:pPr>
    <w:rPr>
      <w:rFonts w:ascii="Tahoma" w:eastAsia="宋体" w:hAnsi="Tahoma" w:cs="Tahoma"/>
      <w:sz w:val="24"/>
      <w:szCs w:val="24"/>
    </w:rPr>
  </w:style>
  <w:style w:type="paragraph" w:styleId="aa">
    <w:name w:val="Document Map"/>
    <w:basedOn w:val="a"/>
    <w:semiHidden/>
    <w:rsid w:val="008A2E13"/>
    <w:pPr>
      <w:shd w:val="clear" w:color="auto" w:fill="000080"/>
    </w:pPr>
  </w:style>
  <w:style w:type="paragraph" w:customStyle="1" w:styleId="CharChar2CharChar">
    <w:name w:val="Char Char2 Char Char"/>
    <w:basedOn w:val="1"/>
    <w:rsid w:val="00954314"/>
    <w:pPr>
      <w:snapToGrid w:val="0"/>
      <w:spacing w:before="240" w:after="240" w:line="348" w:lineRule="auto"/>
    </w:pPr>
    <w:rPr>
      <w:rFonts w:ascii="Tahoma" w:eastAsia="宋体" w:hAnsi="Tahoma"/>
      <w:bCs w:val="0"/>
      <w:sz w:val="24"/>
      <w:szCs w:val="20"/>
    </w:rPr>
  </w:style>
  <w:style w:type="paragraph" w:customStyle="1" w:styleId="CharCharCharChar">
    <w:name w:val="Char Char Char Char"/>
    <w:basedOn w:val="aa"/>
    <w:autoRedefine/>
    <w:rsid w:val="00EF48FB"/>
    <w:pPr>
      <w:spacing w:line="240" w:lineRule="auto"/>
    </w:pPr>
    <w:rPr>
      <w:rFonts w:ascii="Tahoma" w:eastAsia="宋体" w:hAnsi="Tahoma" w:cs="Tahoma"/>
      <w:sz w:val="24"/>
      <w:szCs w:val="24"/>
    </w:rPr>
  </w:style>
  <w:style w:type="character" w:customStyle="1" w:styleId="Char">
    <w:name w:val="页脚 Char"/>
    <w:link w:val="a6"/>
    <w:uiPriority w:val="99"/>
    <w:rsid w:val="00175FCE"/>
    <w:rPr>
      <w:rFonts w:eastAsia="仿宋_GB2312"/>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2</TotalTime>
  <Pages>23</Pages>
  <Words>1414</Words>
  <Characters>8062</Characters>
  <Application>Microsoft Office Word</Application>
  <DocSecurity>0</DocSecurity>
  <Lines>67</Lines>
  <Paragraphs>18</Paragraphs>
  <ScaleCrop>false</ScaleCrop>
  <Company/>
  <LinksUpToDate>false</LinksUpToDate>
  <CharactersWithSpaces>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气发〔2001〕×号</dc:title>
  <dc:subject/>
  <dc:creator>admin</dc:creator>
  <cp:keywords/>
  <cp:lastModifiedBy>焦蕾</cp:lastModifiedBy>
  <cp:revision>4</cp:revision>
  <cp:lastPrinted>2017-02-06T02:21:00Z</cp:lastPrinted>
  <dcterms:created xsi:type="dcterms:W3CDTF">2020-12-03T01:55:00Z</dcterms:created>
  <dcterms:modified xsi:type="dcterms:W3CDTF">2020-12-09T06:31:00Z</dcterms:modified>
</cp:coreProperties>
</file>