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b/>
          <w:sz w:val="36"/>
          <w:szCs w:val="36"/>
        </w:rPr>
      </w:pPr>
      <w:r>
        <w:rPr>
          <w:rFonts w:hint="eastAsia" w:ascii="方正小标宋简体" w:hAnsi="方正小标宋简体" w:eastAsia="方正小标宋简体" w:cs="方正小标宋简体"/>
          <w:spacing w:val="-12"/>
          <w:sz w:val="36"/>
          <w:szCs w:val="36"/>
        </w:rPr>
        <w:t>《</w:t>
      </w:r>
      <w:r>
        <w:rPr>
          <w:rFonts w:hint="eastAsia" w:ascii="方正小标宋简体" w:hAnsi="方正小标宋简体" w:eastAsia="方正小标宋简体" w:cs="方正小标宋简体"/>
          <w:b/>
          <w:sz w:val="36"/>
          <w:szCs w:val="36"/>
          <w:lang w:val="en-US" w:eastAsia="zh-CN"/>
        </w:rPr>
        <w:t>百色市</w:t>
      </w:r>
      <w:r>
        <w:rPr>
          <w:rFonts w:hint="eastAsia" w:ascii="方正小标宋简体" w:hAnsi="方正小标宋简体" w:eastAsia="方正小标宋简体" w:cs="方正小标宋简体"/>
          <w:b/>
          <w:sz w:val="36"/>
          <w:szCs w:val="36"/>
        </w:rPr>
        <w:t>雷电防护装置检测</w:t>
      </w:r>
      <w:r>
        <w:rPr>
          <w:rFonts w:hint="eastAsia" w:ascii="方正小标宋简体" w:hAnsi="方正小标宋简体" w:eastAsia="方正小标宋简体" w:cs="方正小标宋简体"/>
          <w:b/>
          <w:sz w:val="36"/>
          <w:szCs w:val="36"/>
          <w:lang w:val="en-US" w:eastAsia="zh-CN"/>
        </w:rPr>
        <w:t>机构登记</w:t>
      </w:r>
      <w:r>
        <w:rPr>
          <w:rFonts w:hint="eastAsia" w:ascii="方正小标宋简体" w:hAnsi="方正小标宋简体" w:eastAsia="方正小标宋简体" w:cs="方正小标宋简体"/>
          <w:b/>
          <w:sz w:val="36"/>
          <w:szCs w:val="36"/>
        </w:rPr>
        <w:t>管理办法</w:t>
      </w:r>
      <w:r>
        <w:rPr>
          <w:rFonts w:hint="eastAsia" w:ascii="方正小标宋简体" w:hAnsi="方正小标宋简体" w:eastAsia="方正小标宋简体" w:cs="方正小标宋简体"/>
          <w:b/>
          <w:sz w:val="36"/>
          <w:szCs w:val="36"/>
          <w:lang w:eastAsia="zh-CN"/>
        </w:rPr>
        <w:t>（</w:t>
      </w:r>
      <w:r>
        <w:rPr>
          <w:rFonts w:hint="eastAsia" w:ascii="方正小标宋简体" w:hAnsi="方正小标宋简体" w:eastAsia="方正小标宋简体" w:cs="方正小标宋简体"/>
          <w:b/>
          <w:sz w:val="36"/>
          <w:szCs w:val="36"/>
          <w:lang w:val="en-US" w:eastAsia="zh-CN"/>
        </w:rPr>
        <w:t>征求意见稿）</w:t>
      </w:r>
      <w:r>
        <w:rPr>
          <w:rFonts w:hint="eastAsia" w:ascii="方正小标宋简体" w:hAnsi="方正小标宋简体" w:eastAsia="方正小标宋简体" w:cs="方正小标宋简体"/>
          <w:spacing w:val="-12"/>
          <w:sz w:val="36"/>
          <w:szCs w:val="36"/>
        </w:rPr>
        <w:t>》</w:t>
      </w:r>
      <w:r>
        <w:rPr>
          <w:rFonts w:hint="eastAsia" w:ascii="方正小标宋简体" w:hAnsi="方正小标宋简体" w:eastAsia="方正小标宋简体" w:cs="方正小标宋简体"/>
          <w:b/>
          <w:sz w:val="36"/>
          <w:szCs w:val="36"/>
        </w:rPr>
        <w:t>起草说明</w:t>
      </w:r>
    </w:p>
    <w:p>
      <w:pPr>
        <w:spacing w:line="560" w:lineRule="exact"/>
        <w:jc w:val="both"/>
        <w:rPr>
          <w:rFonts w:hint="eastAsia" w:ascii="仿宋_GB2312" w:hAnsi="宋体" w:eastAsia="仿宋_GB2312" w:cs="方正小标宋简体"/>
          <w:b/>
          <w:sz w:val="32"/>
          <w:szCs w:val="32"/>
        </w:rPr>
      </w:pPr>
    </w:p>
    <w:p>
      <w:pPr>
        <w:pStyle w:val="2"/>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 w:eastAsia="仿宋_GB2312" w:cs="仿宋_GB2312"/>
          <w:sz w:val="32"/>
          <w:szCs w:val="32"/>
          <w:lang w:val="en-US" w:eastAsia="zh-CN"/>
        </w:rPr>
      </w:pPr>
      <w:r>
        <w:rPr>
          <w:rFonts w:hint="eastAsia" w:ascii="仿宋_GB2312" w:hAnsi="仿宋" w:eastAsia="仿宋_GB2312" w:cs="仿宋_GB2312"/>
          <w:sz w:val="32"/>
          <w:szCs w:val="32"/>
        </w:rPr>
        <w:t>为加强雷电防护装置</w:t>
      </w:r>
      <w:r>
        <w:rPr>
          <w:rFonts w:hint="eastAsia" w:ascii="仿宋_GB2312" w:hAnsi="仿宋" w:eastAsia="仿宋_GB2312" w:cs="仿宋_GB2312"/>
          <w:sz w:val="32"/>
          <w:szCs w:val="32"/>
          <w:lang w:eastAsia="zh-CN"/>
        </w:rPr>
        <w:t>检测机构</w:t>
      </w:r>
      <w:r>
        <w:rPr>
          <w:rFonts w:hint="eastAsia" w:ascii="仿宋_GB2312" w:hAnsi="仿宋" w:eastAsia="仿宋_GB2312" w:cs="仿宋_GB2312"/>
          <w:sz w:val="32"/>
          <w:szCs w:val="32"/>
        </w:rPr>
        <w:t>（以下简称“</w:t>
      </w:r>
      <w:r>
        <w:rPr>
          <w:rFonts w:hint="eastAsia" w:ascii="仿宋_GB2312" w:hAnsi="仿宋" w:eastAsia="仿宋_GB2312" w:cs="仿宋_GB2312"/>
          <w:sz w:val="32"/>
          <w:szCs w:val="32"/>
          <w:lang w:eastAsia="zh-CN"/>
        </w:rPr>
        <w:t>检测机构</w:t>
      </w:r>
      <w:r>
        <w:rPr>
          <w:rFonts w:hint="eastAsia" w:ascii="仿宋_GB2312" w:hAnsi="仿宋" w:eastAsia="仿宋_GB2312" w:cs="仿宋_GB2312"/>
          <w:sz w:val="32"/>
          <w:szCs w:val="32"/>
        </w:rPr>
        <w:t>”）的监督管理，进一步规范我</w:t>
      </w:r>
      <w:r>
        <w:rPr>
          <w:rFonts w:hint="eastAsia" w:ascii="仿宋_GB2312" w:hAnsi="仿宋" w:eastAsia="仿宋_GB2312" w:cs="仿宋_GB2312"/>
          <w:sz w:val="32"/>
          <w:szCs w:val="32"/>
          <w:lang w:val="en-US" w:eastAsia="zh-CN"/>
        </w:rPr>
        <w:t>市</w:t>
      </w:r>
      <w:r>
        <w:rPr>
          <w:rFonts w:hint="eastAsia" w:ascii="仿宋_GB2312" w:hAnsi="仿宋" w:eastAsia="仿宋_GB2312" w:cs="仿宋_GB2312"/>
          <w:sz w:val="32"/>
          <w:szCs w:val="32"/>
        </w:rPr>
        <w:t>雷电防护装置检测服务市场，营造公平有序的市场环境，根据</w:t>
      </w:r>
      <w:r>
        <w:rPr>
          <w:rFonts w:hint="eastAsia" w:ascii="仿宋_GB2312" w:hAnsi="仿宋" w:eastAsia="仿宋_GB2312" w:cs="仿宋_GB2312"/>
          <w:sz w:val="32"/>
          <w:szCs w:val="32"/>
          <w:lang w:eastAsia="zh-CN"/>
        </w:rPr>
        <w:t>《</w:t>
      </w:r>
      <w:r>
        <w:rPr>
          <w:rFonts w:hint="eastAsia" w:ascii="仿宋_GB2312" w:hAnsi="仿宋" w:eastAsia="仿宋_GB2312"/>
          <w:sz w:val="32"/>
          <w:szCs w:val="32"/>
        </w:rPr>
        <w:t>气象灾害防御条例</w:t>
      </w:r>
      <w:r>
        <w:rPr>
          <w:rFonts w:hint="eastAsia" w:ascii="仿宋_GB2312" w:hAnsi="仿宋" w:eastAsia="仿宋_GB2312"/>
          <w:sz w:val="32"/>
          <w:szCs w:val="32"/>
          <w:lang w:eastAsia="zh-CN"/>
        </w:rPr>
        <w:t>》</w:t>
      </w:r>
      <w:r>
        <w:rPr>
          <w:rFonts w:hint="eastAsia" w:ascii="仿宋_GB2312" w:hAnsi="仿宋" w:eastAsia="仿宋_GB2312" w:cs="仿宋_GB2312"/>
          <w:sz w:val="32"/>
          <w:szCs w:val="32"/>
        </w:rPr>
        <w:t>《防雷减灾管理办法》《雷电防护装置检测资质管理办法》等法规和国务院、中国气象局、自治区</w:t>
      </w:r>
      <w:r>
        <w:rPr>
          <w:rFonts w:hint="eastAsia" w:ascii="仿宋_GB2312" w:hAnsi="仿宋" w:eastAsia="仿宋_GB2312" w:cs="仿宋_GB2312"/>
          <w:sz w:val="32"/>
          <w:szCs w:val="32"/>
          <w:lang w:val="en-US" w:eastAsia="zh-CN"/>
        </w:rPr>
        <w:t>气象局</w:t>
      </w:r>
      <w:r>
        <w:rPr>
          <w:rFonts w:hint="eastAsia" w:ascii="仿宋_GB2312" w:hAnsi="仿宋" w:eastAsia="仿宋_GB2312" w:cs="仿宋_GB2312"/>
          <w:sz w:val="32"/>
          <w:szCs w:val="32"/>
        </w:rPr>
        <w:t>有关雷电防护安全监管的相关规定，结合我</w:t>
      </w:r>
      <w:r>
        <w:rPr>
          <w:rFonts w:hint="eastAsia" w:ascii="仿宋_GB2312" w:hAnsi="仿宋" w:eastAsia="仿宋_GB2312" w:cs="仿宋_GB2312"/>
          <w:sz w:val="32"/>
          <w:szCs w:val="32"/>
          <w:lang w:val="en-US" w:eastAsia="zh-CN"/>
        </w:rPr>
        <w:t>市</w:t>
      </w:r>
      <w:r>
        <w:rPr>
          <w:rFonts w:hint="eastAsia" w:ascii="仿宋_GB2312" w:hAnsi="仿宋" w:eastAsia="仿宋_GB2312" w:cs="仿宋_GB2312"/>
          <w:sz w:val="32"/>
          <w:szCs w:val="32"/>
        </w:rPr>
        <w:t>实际，由政策法规</w:t>
      </w:r>
      <w:r>
        <w:rPr>
          <w:rFonts w:hint="eastAsia" w:ascii="仿宋_GB2312" w:hAnsi="仿宋" w:eastAsia="仿宋_GB2312" w:cs="仿宋_GB2312"/>
          <w:sz w:val="32"/>
          <w:szCs w:val="32"/>
          <w:lang w:val="en-US" w:eastAsia="zh-CN"/>
        </w:rPr>
        <w:t>科</w:t>
      </w:r>
      <w:r>
        <w:rPr>
          <w:rFonts w:hint="eastAsia" w:ascii="仿宋_GB2312" w:hAnsi="仿宋" w:eastAsia="仿宋_GB2312" w:cs="宋体"/>
          <w:kern w:val="0"/>
          <w:sz w:val="32"/>
          <w:szCs w:val="32"/>
        </w:rPr>
        <w:t>组织起草了</w:t>
      </w:r>
      <w:r>
        <w:rPr>
          <w:rFonts w:hint="eastAsia" w:ascii="仿宋_GB2312" w:hAnsi="仿宋" w:eastAsia="仿宋_GB2312" w:cs="仿宋_GB2312"/>
          <w:sz w:val="32"/>
          <w:szCs w:val="32"/>
        </w:rPr>
        <w:t>《</w:t>
      </w:r>
      <w:r>
        <w:rPr>
          <w:rFonts w:hint="eastAsia" w:ascii="仿宋_GB2312" w:hAnsi="仿宋" w:eastAsia="仿宋_GB2312" w:cs="仿宋_GB2312"/>
          <w:sz w:val="32"/>
          <w:szCs w:val="32"/>
          <w:lang w:val="en-US" w:eastAsia="zh-CN"/>
        </w:rPr>
        <w:t>百色市</w:t>
      </w:r>
      <w:r>
        <w:rPr>
          <w:rFonts w:hint="eastAsia" w:ascii="仿宋_GB2312" w:hAnsi="仿宋" w:eastAsia="仿宋_GB2312" w:cs="仿宋_GB2312"/>
          <w:sz w:val="32"/>
          <w:szCs w:val="32"/>
        </w:rPr>
        <w:t>雷电防护装置检测</w:t>
      </w:r>
      <w:r>
        <w:rPr>
          <w:rFonts w:hint="eastAsia" w:ascii="仿宋_GB2312" w:hAnsi="仿宋" w:eastAsia="仿宋_GB2312" w:cs="仿宋_GB2312"/>
          <w:sz w:val="32"/>
          <w:szCs w:val="32"/>
          <w:lang w:val="en-US" w:eastAsia="zh-CN"/>
        </w:rPr>
        <w:t>机构登记</w:t>
      </w:r>
      <w:r>
        <w:rPr>
          <w:rFonts w:hint="eastAsia" w:ascii="仿宋_GB2312" w:hAnsi="仿宋" w:eastAsia="仿宋_GB2312" w:cs="仿宋_GB2312"/>
          <w:sz w:val="32"/>
          <w:szCs w:val="32"/>
        </w:rPr>
        <w:t>管理办法》</w:t>
      </w:r>
      <w:r>
        <w:rPr>
          <w:rFonts w:hint="eastAsia" w:ascii="仿宋_GB2312" w:hAnsi="仿宋" w:eastAsia="仿宋_GB2312" w:cs="宋体"/>
          <w:kern w:val="0"/>
          <w:sz w:val="32"/>
          <w:szCs w:val="32"/>
        </w:rPr>
        <w:t>（以下简称《办法》）。现将有关情况说明如下：</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 w:eastAsia="仿宋_GB2312" w:cs="宋体"/>
          <w:b/>
          <w:kern w:val="0"/>
          <w:sz w:val="32"/>
          <w:szCs w:val="32"/>
        </w:rPr>
      </w:pPr>
      <w:r>
        <w:rPr>
          <w:rFonts w:hint="eastAsia" w:ascii="仿宋_GB2312" w:hAnsi="仿宋" w:eastAsia="仿宋_GB2312" w:cs="宋体"/>
          <w:b/>
          <w:kern w:val="0"/>
          <w:sz w:val="32"/>
          <w:szCs w:val="32"/>
        </w:rPr>
        <w:t>一、制定《办法》的必要性</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仿宋_GB2312"/>
          <w:sz w:val="32"/>
          <w:szCs w:val="32"/>
        </w:rPr>
      </w:pPr>
      <w:r>
        <w:rPr>
          <w:rFonts w:hint="eastAsia" w:ascii="仿宋_GB2312" w:hAnsi="仿宋" w:eastAsia="仿宋_GB2312" w:cs="仿宋_GB2312"/>
          <w:sz w:val="32"/>
          <w:szCs w:val="32"/>
        </w:rPr>
        <w:t>《国务院关于优化建设工程防雷许可的决定》（国发〔2016〕39号）印发后，要求全面开放防雷装置检测市场，规范防雷检测行为，落实</w:t>
      </w:r>
      <w:r>
        <w:rPr>
          <w:rFonts w:hint="eastAsia" w:ascii="仿宋_GB2312" w:hAnsi="仿宋" w:eastAsia="仿宋_GB2312" w:cs="仿宋_GB2312"/>
          <w:sz w:val="32"/>
          <w:szCs w:val="32"/>
          <w:lang w:eastAsia="zh-CN"/>
        </w:rPr>
        <w:t>检测机构</w:t>
      </w:r>
      <w:r>
        <w:rPr>
          <w:rFonts w:hint="eastAsia" w:ascii="仿宋_GB2312" w:hAnsi="仿宋" w:eastAsia="仿宋_GB2312" w:cs="仿宋_GB2312"/>
          <w:sz w:val="32"/>
          <w:szCs w:val="32"/>
        </w:rPr>
        <w:t>防雷安全主体责任。当前，在我</w:t>
      </w:r>
      <w:r>
        <w:rPr>
          <w:rFonts w:hint="eastAsia" w:ascii="仿宋_GB2312" w:hAnsi="仿宋" w:eastAsia="仿宋_GB2312" w:cs="仿宋_GB2312"/>
          <w:sz w:val="32"/>
          <w:szCs w:val="32"/>
          <w:lang w:val="en-US" w:eastAsia="zh-CN"/>
        </w:rPr>
        <w:t>市</w:t>
      </w:r>
      <w:r>
        <w:rPr>
          <w:rFonts w:hint="eastAsia" w:ascii="仿宋_GB2312" w:hAnsi="仿宋" w:eastAsia="仿宋_GB2312" w:cs="仿宋_GB2312"/>
          <w:sz w:val="32"/>
          <w:szCs w:val="32"/>
        </w:rPr>
        <w:t>从事防雷装置检测活动的</w:t>
      </w:r>
      <w:r>
        <w:rPr>
          <w:rFonts w:hint="eastAsia" w:ascii="仿宋_GB2312" w:hAnsi="仿宋" w:eastAsia="仿宋_GB2312" w:cs="仿宋_GB2312"/>
          <w:sz w:val="32"/>
          <w:szCs w:val="32"/>
          <w:lang w:eastAsia="zh-CN"/>
        </w:rPr>
        <w:t>检测机构</w:t>
      </w:r>
      <w:r>
        <w:rPr>
          <w:rFonts w:hint="eastAsia" w:ascii="仿宋_GB2312" w:hAnsi="仿宋" w:eastAsia="仿宋_GB2312" w:cs="仿宋_GB2312"/>
          <w:sz w:val="32"/>
          <w:szCs w:val="32"/>
        </w:rPr>
        <w:t>开展检测工作还不够规范，个别检测机构对检测工作不重视，对相关检测国标、行标等规范不够熟悉，甚至存在不遵守从业基本要求的现象。为切实履行党和政府赋予气象部门的雷电灾害防御安全生产监管职责，在全面放开防雷装置检测市场后进一步加强事中事后监督管理，规范市场主体从业行为，进一步降低和减轻雷电灾害对人民生命财产安全的损害和对社会的影响，</w:t>
      </w:r>
      <w:r>
        <w:rPr>
          <w:rFonts w:hint="eastAsia" w:ascii="仿宋_GB2312" w:hAnsi="仿宋" w:eastAsia="仿宋_GB2312" w:cs="仿宋_GB2312"/>
          <w:sz w:val="32"/>
          <w:szCs w:val="32"/>
          <w:lang w:val="en-US" w:eastAsia="zh-CN"/>
        </w:rPr>
        <w:t>气象部门</w:t>
      </w:r>
      <w:r>
        <w:rPr>
          <w:rFonts w:hint="eastAsia" w:ascii="仿宋_GB2312" w:hAnsi="仿宋" w:eastAsia="仿宋_GB2312" w:cs="仿宋_GB2312"/>
          <w:sz w:val="32"/>
          <w:szCs w:val="32"/>
        </w:rPr>
        <w:t>必须加强对</w:t>
      </w:r>
      <w:r>
        <w:rPr>
          <w:rFonts w:hint="eastAsia" w:ascii="仿宋_GB2312" w:hAnsi="仿宋" w:eastAsia="仿宋_GB2312" w:cs="仿宋_GB2312"/>
          <w:sz w:val="32"/>
          <w:szCs w:val="32"/>
          <w:lang w:eastAsia="zh-CN"/>
        </w:rPr>
        <w:t>检测机构</w:t>
      </w:r>
      <w:r>
        <w:rPr>
          <w:rFonts w:hint="eastAsia" w:ascii="仿宋_GB2312" w:hAnsi="仿宋" w:eastAsia="仿宋_GB2312" w:cs="仿宋_GB2312"/>
          <w:sz w:val="32"/>
          <w:szCs w:val="32"/>
        </w:rPr>
        <w:t>的监督管理。</w:t>
      </w:r>
    </w:p>
    <w:p>
      <w:pPr>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ascii="仿宋_GB2312" w:hAnsi="仿宋" w:eastAsia="仿宋_GB2312"/>
          <w:b/>
          <w:sz w:val="32"/>
          <w:szCs w:val="32"/>
        </w:rPr>
      </w:pPr>
      <w:r>
        <w:rPr>
          <w:rFonts w:hint="eastAsia" w:ascii="仿宋_GB2312" w:hAnsi="仿宋" w:eastAsia="仿宋_GB2312"/>
          <w:b/>
          <w:sz w:val="32"/>
          <w:szCs w:val="32"/>
        </w:rPr>
        <w:t>二、制定依据</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sz w:val="32"/>
          <w:szCs w:val="32"/>
        </w:rPr>
      </w:pP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一）</w:t>
      </w:r>
      <w:r>
        <w:rPr>
          <w:rFonts w:hint="eastAsia" w:ascii="仿宋_GB2312" w:hAnsi="仿宋" w:eastAsia="仿宋_GB2312"/>
          <w:sz w:val="32"/>
          <w:szCs w:val="32"/>
        </w:rPr>
        <w:t>中华人民共和国气象法；</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sz w:val="32"/>
          <w:szCs w:val="32"/>
        </w:rPr>
      </w:pP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二）</w:t>
      </w:r>
      <w:r>
        <w:rPr>
          <w:rFonts w:hint="eastAsia" w:ascii="仿宋_GB2312" w:hAnsi="仿宋" w:eastAsia="仿宋_GB2312"/>
          <w:sz w:val="32"/>
          <w:szCs w:val="32"/>
        </w:rPr>
        <w:t>气象灾害防御条例；</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sz w:val="32"/>
          <w:szCs w:val="32"/>
        </w:rPr>
      </w:pP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三）</w:t>
      </w:r>
      <w:r>
        <w:rPr>
          <w:rFonts w:hint="eastAsia" w:ascii="仿宋_GB2312" w:hAnsi="仿宋" w:eastAsia="仿宋_GB2312" w:cs="仿宋_GB2312"/>
          <w:sz w:val="32"/>
          <w:szCs w:val="32"/>
        </w:rPr>
        <w:t>防雷减灾管理办法</w:t>
      </w:r>
      <w:r>
        <w:rPr>
          <w:rFonts w:hint="eastAsia" w:ascii="仿宋_GB2312" w:hAnsi="仿宋"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sz w:val="32"/>
          <w:szCs w:val="32"/>
        </w:rPr>
      </w:pP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四）</w:t>
      </w:r>
      <w:r>
        <w:rPr>
          <w:rFonts w:hint="eastAsia" w:ascii="仿宋_GB2312" w:hAnsi="仿宋" w:eastAsia="仿宋_GB2312"/>
          <w:sz w:val="32"/>
          <w:szCs w:val="32"/>
        </w:rPr>
        <w:t>雷电防护装置检测资质管理办法（中国气象局38号令）；</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（五）自治区气象局关于开展防雷装置检测机构登记工作有关事项的通知（桂气发</w:t>
      </w:r>
      <w:r>
        <w:rPr>
          <w:rFonts w:hint="eastAsia" w:ascii="仿宋_GB2312" w:hAnsi="仿宋" w:eastAsia="仿宋_GB2312" w:cs="仿宋_GB2312"/>
          <w:sz w:val="32"/>
          <w:szCs w:val="32"/>
        </w:rPr>
        <w:t>〔201</w:t>
      </w:r>
      <w:r>
        <w:rPr>
          <w:rFonts w:hint="eastAsia" w:ascii="仿宋_GB2312" w:hAnsi="仿宋" w:eastAsia="仿宋_GB2312" w:cs="仿宋_GB2312"/>
          <w:sz w:val="32"/>
          <w:szCs w:val="32"/>
          <w:lang w:val="en-US" w:eastAsia="zh-CN"/>
        </w:rPr>
        <w:t>7</w:t>
      </w:r>
      <w:r>
        <w:rPr>
          <w:rFonts w:hint="eastAsia" w:ascii="仿宋_GB2312" w:hAnsi="仿宋" w:eastAsia="仿宋_GB2312" w:cs="仿宋_GB2312"/>
          <w:sz w:val="32"/>
          <w:szCs w:val="32"/>
        </w:rPr>
        <w:t>〕</w:t>
      </w:r>
      <w:r>
        <w:rPr>
          <w:rFonts w:hint="eastAsia" w:ascii="仿宋_GB2312" w:hAnsi="仿宋" w:eastAsia="仿宋_GB2312" w:cs="仿宋_GB2312"/>
          <w:sz w:val="32"/>
          <w:szCs w:val="32"/>
          <w:lang w:val="en-US" w:eastAsia="zh-CN"/>
        </w:rPr>
        <w:t>53</w:t>
      </w:r>
      <w:r>
        <w:rPr>
          <w:rFonts w:hint="eastAsia" w:ascii="仿宋_GB2312" w:hAnsi="仿宋" w:eastAsia="仿宋_GB2312" w:cs="仿宋_GB2312"/>
          <w:sz w:val="32"/>
          <w:szCs w:val="32"/>
        </w:rPr>
        <w:t>号</w:t>
      </w:r>
      <w:r>
        <w:rPr>
          <w:rFonts w:hint="eastAsia" w:ascii="仿宋_GB2312" w:hAnsi="仿宋"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ascii="仿宋_GB2312" w:hAnsi="仿宋" w:eastAsia="仿宋_GB2312"/>
          <w:b/>
          <w:sz w:val="32"/>
          <w:szCs w:val="32"/>
        </w:rPr>
      </w:pPr>
      <w:r>
        <w:rPr>
          <w:rFonts w:hint="eastAsia" w:ascii="仿宋_GB2312" w:hAnsi="仿宋" w:eastAsia="仿宋_GB2312"/>
          <w:b/>
          <w:sz w:val="32"/>
          <w:szCs w:val="32"/>
        </w:rPr>
        <w:t>三、起草经过</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宋体"/>
          <w:kern w:val="0"/>
          <w:sz w:val="32"/>
          <w:szCs w:val="32"/>
        </w:rPr>
      </w:pPr>
      <w:r>
        <w:rPr>
          <w:rFonts w:hint="eastAsia" w:ascii="仿宋_GB2312" w:hAnsi="仿宋" w:eastAsia="仿宋_GB2312" w:cs="宋体"/>
          <w:kern w:val="0"/>
          <w:sz w:val="32"/>
          <w:szCs w:val="32"/>
        </w:rPr>
        <w:t>2021年</w:t>
      </w:r>
      <w:r>
        <w:rPr>
          <w:rFonts w:hint="eastAsia" w:ascii="仿宋_GB2312" w:hAnsi="仿宋" w:eastAsia="仿宋_GB2312" w:cs="宋体"/>
          <w:kern w:val="0"/>
          <w:sz w:val="32"/>
          <w:szCs w:val="32"/>
          <w:lang w:val="en-US" w:eastAsia="zh-CN"/>
        </w:rPr>
        <w:t>9</w:t>
      </w:r>
      <w:r>
        <w:rPr>
          <w:rFonts w:hint="eastAsia" w:ascii="仿宋_GB2312" w:hAnsi="仿宋" w:eastAsia="仿宋_GB2312" w:cs="宋体"/>
          <w:kern w:val="0"/>
          <w:sz w:val="32"/>
          <w:szCs w:val="32"/>
        </w:rPr>
        <w:t>月，</w:t>
      </w:r>
      <w:r>
        <w:rPr>
          <w:rFonts w:hint="eastAsia" w:ascii="仿宋_GB2312" w:hAnsi="仿宋" w:eastAsia="仿宋_GB2312" w:cs="宋体"/>
          <w:kern w:val="0"/>
          <w:sz w:val="32"/>
          <w:szCs w:val="32"/>
          <w:lang w:val="en-US" w:eastAsia="zh-CN"/>
        </w:rPr>
        <w:t>百色市气象</w:t>
      </w:r>
      <w:r>
        <w:rPr>
          <w:rFonts w:hint="eastAsia" w:ascii="仿宋_GB2312" w:hAnsi="仿宋" w:eastAsia="仿宋_GB2312" w:cs="宋体"/>
          <w:kern w:val="0"/>
          <w:sz w:val="32"/>
          <w:szCs w:val="32"/>
        </w:rPr>
        <w:t>启动《办法》起草工作，</w:t>
      </w:r>
      <w:r>
        <w:rPr>
          <w:rFonts w:hint="eastAsia" w:ascii="仿宋_GB2312" w:hAnsi="仿宋" w:eastAsia="仿宋_GB2312" w:cs="宋体"/>
          <w:kern w:val="0"/>
          <w:sz w:val="32"/>
          <w:szCs w:val="32"/>
          <w:lang w:val="en-US" w:eastAsia="zh-CN"/>
        </w:rPr>
        <w:t>由政策法规科负责起草；</w:t>
      </w:r>
      <w:r>
        <w:rPr>
          <w:rFonts w:hint="eastAsia" w:ascii="仿宋_GB2312" w:hAnsi="仿宋" w:eastAsia="仿宋_GB2312" w:cs="宋体"/>
          <w:kern w:val="0"/>
          <w:sz w:val="32"/>
          <w:szCs w:val="32"/>
        </w:rPr>
        <w:t>期间</w:t>
      </w:r>
      <w:r>
        <w:rPr>
          <w:rFonts w:hint="eastAsia" w:ascii="仿宋_GB2312" w:hAnsi="仿宋" w:eastAsia="仿宋_GB2312" w:cs="宋体"/>
          <w:kern w:val="0"/>
          <w:sz w:val="32"/>
          <w:szCs w:val="32"/>
          <w:lang w:val="en-US" w:eastAsia="zh-CN"/>
        </w:rPr>
        <w:t>法规科</w:t>
      </w:r>
      <w:r>
        <w:rPr>
          <w:rFonts w:hint="eastAsia" w:ascii="仿宋_GB2312" w:hAnsi="仿宋" w:eastAsia="仿宋_GB2312" w:cs="宋体"/>
          <w:kern w:val="0"/>
          <w:sz w:val="32"/>
          <w:szCs w:val="32"/>
        </w:rPr>
        <w:t>多次</w:t>
      </w:r>
      <w:r>
        <w:rPr>
          <w:rFonts w:hint="eastAsia" w:ascii="仿宋_GB2312" w:hAnsi="仿宋" w:eastAsia="仿宋_GB2312" w:cs="宋体"/>
          <w:kern w:val="0"/>
          <w:sz w:val="32"/>
          <w:szCs w:val="32"/>
          <w:lang w:val="en-US" w:eastAsia="zh-CN"/>
        </w:rPr>
        <w:t>讨论</w:t>
      </w:r>
      <w:r>
        <w:rPr>
          <w:rFonts w:hint="eastAsia" w:ascii="仿宋_GB2312" w:hAnsi="仿宋" w:eastAsia="仿宋_GB2312" w:cs="宋体"/>
          <w:kern w:val="0"/>
          <w:sz w:val="32"/>
          <w:szCs w:val="32"/>
        </w:rPr>
        <w:t>，研究确立《办法》的主体框架和主要条款，并于</w:t>
      </w:r>
      <w:r>
        <w:rPr>
          <w:rFonts w:hint="eastAsia" w:ascii="仿宋_GB2312" w:hAnsi="仿宋" w:eastAsia="仿宋_GB2312" w:cs="宋体"/>
          <w:kern w:val="0"/>
          <w:sz w:val="32"/>
          <w:szCs w:val="32"/>
          <w:lang w:val="en-US" w:eastAsia="zh-CN"/>
        </w:rPr>
        <w:t>10</w:t>
      </w:r>
      <w:r>
        <w:rPr>
          <w:rFonts w:hint="eastAsia" w:ascii="仿宋_GB2312" w:hAnsi="仿宋" w:eastAsia="仿宋_GB2312" w:cs="宋体"/>
          <w:kern w:val="0"/>
          <w:sz w:val="32"/>
          <w:szCs w:val="32"/>
        </w:rPr>
        <w:t>月</w:t>
      </w:r>
      <w:r>
        <w:rPr>
          <w:rFonts w:hint="eastAsia" w:ascii="仿宋_GB2312" w:hAnsi="仿宋" w:eastAsia="仿宋_GB2312" w:cs="宋体"/>
          <w:kern w:val="0"/>
          <w:sz w:val="32"/>
          <w:szCs w:val="32"/>
          <w:lang w:val="en-US" w:eastAsia="zh-CN"/>
        </w:rPr>
        <w:t>初</w:t>
      </w:r>
      <w:r>
        <w:rPr>
          <w:rFonts w:hint="eastAsia" w:ascii="仿宋_GB2312" w:hAnsi="仿宋" w:eastAsia="仿宋_GB2312" w:cs="宋体"/>
          <w:kern w:val="0"/>
          <w:sz w:val="32"/>
          <w:szCs w:val="32"/>
        </w:rPr>
        <w:t>形成了初稿。</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jc w:val="left"/>
        <w:textAlignment w:val="auto"/>
        <w:rPr>
          <w:rFonts w:ascii="仿宋_GB2312" w:hAnsi="仿宋" w:eastAsia="仿宋_GB2312"/>
          <w:b/>
          <w:sz w:val="32"/>
          <w:szCs w:val="32"/>
        </w:rPr>
      </w:pPr>
      <w:r>
        <w:rPr>
          <w:rFonts w:hint="eastAsia" w:ascii="仿宋_GB2312" w:hAnsi="仿宋" w:eastAsia="仿宋_GB2312"/>
          <w:b/>
          <w:sz w:val="32"/>
          <w:szCs w:val="32"/>
        </w:rPr>
        <w:t>四、主要内容</w:t>
      </w:r>
      <w:bookmarkStart w:id="0" w:name="_GoBack"/>
      <w:bookmarkEnd w:id="0"/>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sz w:val="32"/>
          <w:szCs w:val="32"/>
        </w:rPr>
      </w:pPr>
      <w:r>
        <w:rPr>
          <w:rFonts w:hint="eastAsia" w:ascii="仿宋_GB2312" w:hAnsi="仿宋" w:eastAsia="仿宋_GB2312"/>
          <w:sz w:val="32"/>
          <w:szCs w:val="32"/>
        </w:rPr>
        <w:t>《办法》全文共</w:t>
      </w:r>
      <w:r>
        <w:rPr>
          <w:rFonts w:hint="eastAsia" w:ascii="仿宋_GB2312" w:hAnsi="仿宋" w:eastAsia="仿宋_GB2312" w:cs="宋体"/>
          <w:kern w:val="0"/>
          <w:sz w:val="32"/>
          <w:szCs w:val="32"/>
          <w:lang w:val="en-US" w:eastAsia="zh-CN"/>
        </w:rPr>
        <w:t>14</w:t>
      </w:r>
      <w:r>
        <w:rPr>
          <w:rFonts w:hint="eastAsia" w:ascii="仿宋_GB2312" w:hAnsi="仿宋" w:eastAsia="仿宋_GB2312" w:cs="宋体"/>
          <w:kern w:val="0"/>
          <w:sz w:val="32"/>
          <w:szCs w:val="32"/>
        </w:rPr>
        <w:t>条。主要规范了以下内容</w:t>
      </w:r>
      <w:r>
        <w:rPr>
          <w:rFonts w:hint="eastAsia" w:ascii="仿宋_GB2312" w:hAnsi="仿宋"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 w:eastAsia="仿宋_GB2312"/>
          <w:b/>
          <w:sz w:val="32"/>
          <w:szCs w:val="32"/>
          <w:lang w:val="en-US" w:eastAsia="zh-CN"/>
        </w:rPr>
      </w:pPr>
      <w:r>
        <w:rPr>
          <w:rFonts w:hint="eastAsia" w:ascii="仿宋_GB2312" w:hAnsi="仿宋" w:eastAsia="仿宋_GB2312"/>
          <w:b/>
          <w:bCs/>
          <w:sz w:val="32"/>
          <w:szCs w:val="32"/>
        </w:rPr>
        <w:t>（一）</w:t>
      </w:r>
      <w:r>
        <w:rPr>
          <w:rFonts w:hint="eastAsia" w:ascii="仿宋_GB2312" w:hAnsi="仿宋" w:eastAsia="仿宋_GB2312"/>
          <w:b/>
          <w:sz w:val="32"/>
          <w:szCs w:val="32"/>
        </w:rPr>
        <w:t>明确</w:t>
      </w:r>
      <w:r>
        <w:rPr>
          <w:rFonts w:hint="eastAsia" w:ascii="仿宋_GB2312" w:hAnsi="仿宋" w:eastAsia="仿宋_GB2312"/>
          <w:b/>
          <w:sz w:val="32"/>
          <w:szCs w:val="32"/>
          <w:lang w:eastAsia="zh-CN"/>
        </w:rPr>
        <w:t>检测机构</w:t>
      </w:r>
      <w:r>
        <w:rPr>
          <w:rFonts w:hint="eastAsia" w:ascii="仿宋_GB2312" w:hAnsi="仿宋" w:eastAsia="仿宋_GB2312"/>
          <w:b/>
          <w:sz w:val="32"/>
          <w:szCs w:val="32"/>
          <w:lang w:val="en-US" w:eastAsia="zh-CN"/>
        </w:rPr>
        <w:t>登记</w:t>
      </w:r>
      <w:r>
        <w:rPr>
          <w:rFonts w:hint="eastAsia" w:ascii="仿宋_GB2312" w:hAnsi="仿宋" w:eastAsia="仿宋_GB2312"/>
          <w:b/>
          <w:sz w:val="32"/>
          <w:szCs w:val="32"/>
        </w:rPr>
        <w:t>管理</w:t>
      </w:r>
      <w:r>
        <w:rPr>
          <w:rFonts w:hint="eastAsia" w:ascii="仿宋_GB2312" w:hAnsi="仿宋" w:eastAsia="仿宋_GB2312"/>
          <w:b/>
          <w:sz w:val="32"/>
          <w:szCs w:val="32"/>
          <w:lang w:val="en-US" w:eastAsia="zh-CN"/>
        </w:rPr>
        <w:t>职责</w:t>
      </w:r>
    </w:p>
    <w:p>
      <w:pPr>
        <w:spacing w:line="560" w:lineRule="exact"/>
        <w:ind w:firstLine="640" w:firstLineChars="200"/>
        <w:jc w:val="left"/>
        <w:rPr>
          <w:rFonts w:hint="eastAsia" w:ascii="仿宋_GB2312" w:hAnsi="仿宋" w:eastAsia="仿宋_GB2312" w:cs="仿宋_GB2312"/>
          <w:sz w:val="32"/>
          <w:szCs w:val="32"/>
        </w:rPr>
      </w:pPr>
      <w:r>
        <w:rPr>
          <w:rFonts w:hint="eastAsia" w:ascii="仿宋_GB2312" w:hAnsi="仿宋" w:eastAsia="仿宋_GB2312"/>
          <w:sz w:val="32"/>
          <w:szCs w:val="32"/>
        </w:rPr>
        <w:t>《办法》</w:t>
      </w:r>
      <w:r>
        <w:rPr>
          <w:rFonts w:hint="eastAsia" w:ascii="仿宋_GB2312" w:hAnsi="仿宋" w:eastAsia="仿宋_GB2312" w:cs="仿宋_GB2312"/>
          <w:sz w:val="32"/>
          <w:szCs w:val="32"/>
        </w:rPr>
        <w:t>明确了制订的目的、相关政策法规依据和适用的范围。第</w:t>
      </w:r>
      <w:r>
        <w:rPr>
          <w:rFonts w:hint="eastAsia" w:ascii="仿宋_GB2312" w:hAnsi="仿宋" w:eastAsia="仿宋_GB2312" w:cs="仿宋_GB2312"/>
          <w:sz w:val="32"/>
          <w:szCs w:val="32"/>
          <w:lang w:val="en-US" w:eastAsia="zh-CN"/>
        </w:rPr>
        <w:t>四</w:t>
      </w:r>
      <w:r>
        <w:rPr>
          <w:rFonts w:hint="eastAsia" w:ascii="仿宋_GB2312" w:hAnsi="仿宋" w:eastAsia="仿宋_GB2312" w:cs="仿宋_GB2312"/>
          <w:sz w:val="32"/>
          <w:szCs w:val="32"/>
        </w:rPr>
        <w:t>条明确了</w:t>
      </w:r>
      <w:r>
        <w:rPr>
          <w:rFonts w:hint="eastAsia" w:ascii="仿宋_GB2312" w:hAnsi="仿宋" w:eastAsia="仿宋_GB2312" w:cs="仿宋_GB2312"/>
          <w:sz w:val="32"/>
          <w:szCs w:val="32"/>
          <w:lang w:val="en-US" w:eastAsia="zh-CN"/>
        </w:rPr>
        <w:t>市县两级</w:t>
      </w:r>
      <w:r>
        <w:rPr>
          <w:rFonts w:hint="eastAsia" w:ascii="仿宋_GB2312" w:hAnsi="仿宋" w:eastAsia="仿宋_GB2312" w:cs="仿宋_GB2312"/>
          <w:sz w:val="32"/>
          <w:szCs w:val="32"/>
        </w:rPr>
        <w:t>气象主管机构对检测机构的监督管理职责。</w:t>
      </w:r>
    </w:p>
    <w:p>
      <w:pPr>
        <w:spacing w:line="560" w:lineRule="exact"/>
        <w:ind w:firstLine="643" w:firstLineChars="200"/>
        <w:jc w:val="left"/>
        <w:rPr>
          <w:rFonts w:hint="default" w:ascii="仿宋_GB2312" w:hAnsi="仿宋" w:eastAsia="仿宋_GB2312"/>
          <w:b/>
          <w:bCs/>
          <w:sz w:val="32"/>
          <w:szCs w:val="32"/>
          <w:lang w:val="en-US" w:eastAsia="zh-CN"/>
        </w:rPr>
      </w:pPr>
      <w:r>
        <w:rPr>
          <w:rFonts w:hint="eastAsia" w:ascii="仿宋_GB2312" w:hAnsi="仿宋" w:eastAsia="仿宋_GB2312"/>
          <w:b/>
          <w:bCs/>
          <w:sz w:val="32"/>
          <w:szCs w:val="32"/>
          <w:lang w:eastAsia="zh-CN"/>
        </w:rPr>
        <w:t>（</w:t>
      </w:r>
      <w:r>
        <w:rPr>
          <w:rFonts w:hint="eastAsia" w:ascii="仿宋_GB2312" w:hAnsi="仿宋" w:eastAsia="仿宋_GB2312"/>
          <w:b/>
          <w:bCs/>
          <w:sz w:val="32"/>
          <w:szCs w:val="32"/>
          <w:lang w:val="en-US" w:eastAsia="zh-CN"/>
        </w:rPr>
        <w:t>二）明确</w:t>
      </w:r>
      <w:r>
        <w:rPr>
          <w:rFonts w:hint="eastAsia" w:ascii="仿宋_GB2312" w:hAnsi="仿宋" w:eastAsia="仿宋_GB2312"/>
          <w:b/>
          <w:bCs/>
          <w:sz w:val="32"/>
          <w:szCs w:val="32"/>
          <w:lang w:eastAsia="zh-CN"/>
        </w:rPr>
        <w:t>检测机构</w:t>
      </w:r>
      <w:r>
        <w:rPr>
          <w:rFonts w:hint="eastAsia" w:ascii="仿宋_GB2312" w:hAnsi="仿宋" w:eastAsia="仿宋_GB2312"/>
          <w:b/>
          <w:bCs/>
          <w:sz w:val="32"/>
          <w:szCs w:val="32"/>
          <w:lang w:val="en-US" w:eastAsia="zh-CN"/>
        </w:rPr>
        <w:t>需要进行信息登记</w:t>
      </w:r>
    </w:p>
    <w:p>
      <w:pPr>
        <w:spacing w:line="560" w:lineRule="exact"/>
        <w:ind w:firstLine="640" w:firstLineChars="200"/>
        <w:jc w:val="left"/>
        <w:rPr>
          <w:rFonts w:hint="eastAsia" w:ascii="仿宋_GB2312" w:hAnsi="仿宋" w:eastAsia="仿宋_GB2312"/>
          <w:b w:val="0"/>
          <w:bCs w:val="0"/>
          <w:sz w:val="32"/>
          <w:szCs w:val="32"/>
          <w:lang w:val="en-US" w:eastAsia="zh-CN"/>
        </w:rPr>
      </w:pPr>
      <w:r>
        <w:rPr>
          <w:rFonts w:hint="eastAsia" w:ascii="仿宋_GB2312" w:hAnsi="仿宋" w:eastAsia="仿宋_GB2312"/>
          <w:b w:val="0"/>
          <w:bCs w:val="0"/>
          <w:sz w:val="32"/>
          <w:szCs w:val="32"/>
          <w:lang w:val="en-US" w:eastAsia="zh-CN"/>
        </w:rPr>
        <w:t>第五条规定了</w:t>
      </w:r>
      <w:r>
        <w:rPr>
          <w:rFonts w:hint="eastAsia" w:ascii="仿宋_GB2312" w:eastAsia="仿宋_GB2312" w:cs="仿宋_GB2312"/>
          <w:sz w:val="32"/>
          <w:szCs w:val="32"/>
          <w:lang w:val="en-US" w:eastAsia="zh-CN"/>
        </w:rPr>
        <w:t>雷电防护装置检测机构在百色市辖区内从事检测服务的，</w:t>
      </w:r>
      <w:r>
        <w:rPr>
          <w:rFonts w:hint="eastAsia" w:ascii="仿宋_GB2312" w:eastAsia="仿宋_GB2312" w:cs="仿宋_GB2312"/>
          <w:sz w:val="32"/>
          <w:szCs w:val="32"/>
        </w:rPr>
        <w:t>应当及时向</w:t>
      </w:r>
      <w:r>
        <w:rPr>
          <w:rFonts w:hint="eastAsia" w:ascii="仿宋_GB2312" w:eastAsia="仿宋_GB2312" w:cs="仿宋_GB2312"/>
          <w:sz w:val="32"/>
          <w:szCs w:val="32"/>
          <w:lang w:val="en-US" w:eastAsia="zh-CN"/>
        </w:rPr>
        <w:t>百色市气象局</w:t>
      </w:r>
      <w:r>
        <w:rPr>
          <w:rFonts w:hint="eastAsia" w:ascii="仿宋_GB2312" w:eastAsia="仿宋_GB2312" w:cs="仿宋_GB2312"/>
          <w:sz w:val="32"/>
          <w:szCs w:val="32"/>
        </w:rPr>
        <w:t>报告本机构及其分支机构的基本信息（包括人员、仪器设备、经营场所、管理制度等）</w:t>
      </w:r>
      <w:r>
        <w:rPr>
          <w:rFonts w:hint="eastAsia" w:ascii="仿宋_GB2312" w:hAnsi="仿宋" w:eastAsia="仿宋_GB2312"/>
          <w:b w:val="0"/>
          <w:bCs w:val="0"/>
          <w:sz w:val="32"/>
          <w:szCs w:val="32"/>
          <w:lang w:val="en-US" w:eastAsia="zh-CN"/>
        </w:rPr>
        <w:t>。第六条规定了登记需要提交的材料。</w:t>
      </w:r>
    </w:p>
    <w:p>
      <w:pPr>
        <w:spacing w:line="560" w:lineRule="exact"/>
        <w:ind w:firstLine="643" w:firstLineChars="200"/>
        <w:jc w:val="left"/>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（三）确定检测机构检测服务项目登记时限和方式</w:t>
      </w:r>
    </w:p>
    <w:p>
      <w:pPr>
        <w:spacing w:line="560" w:lineRule="exact"/>
        <w:ind w:firstLine="640" w:firstLineChars="200"/>
        <w:jc w:val="left"/>
        <w:rPr>
          <w:rFonts w:hint="default" w:ascii="仿宋_GB2312" w:hAnsi="仿宋" w:eastAsia="仿宋_GB2312"/>
          <w:b w:val="0"/>
          <w:bCs w:val="0"/>
          <w:sz w:val="32"/>
          <w:szCs w:val="32"/>
          <w:lang w:val="en-US" w:eastAsia="zh-CN"/>
        </w:rPr>
      </w:pPr>
      <w:r>
        <w:rPr>
          <w:rFonts w:hint="eastAsia" w:ascii="仿宋_GB2312" w:hAnsi="仿宋" w:eastAsia="仿宋_GB2312"/>
          <w:b w:val="0"/>
          <w:bCs w:val="0"/>
          <w:sz w:val="32"/>
          <w:szCs w:val="32"/>
          <w:lang w:val="en-US" w:eastAsia="zh-CN"/>
        </w:rPr>
        <w:t>第七条规定</w:t>
      </w:r>
      <w:r>
        <w:rPr>
          <w:rFonts w:hint="eastAsia" w:ascii="仿宋_GB2312" w:eastAsia="仿宋_GB2312" w:cs="仿宋_GB2312"/>
          <w:sz w:val="32"/>
          <w:szCs w:val="32"/>
        </w:rPr>
        <w:t>检测机构对防雷安全重点监管对象开展防雷检测的，至少在检测前一个工作日</w:t>
      </w:r>
      <w:r>
        <w:rPr>
          <w:rFonts w:hint="eastAsia" w:ascii="仿宋_GB2312" w:eastAsia="仿宋_GB2312" w:cs="仿宋_GB2312"/>
          <w:sz w:val="32"/>
          <w:szCs w:val="32"/>
          <w:lang w:val="en-US" w:eastAsia="zh-CN"/>
        </w:rPr>
        <w:t>通过</w:t>
      </w:r>
      <w:r>
        <w:rPr>
          <w:rFonts w:hint="eastAsia" w:ascii="仿宋_GB2312" w:eastAsia="仿宋_GB2312" w:cs="仿宋_GB2312"/>
          <w:sz w:val="32"/>
          <w:szCs w:val="32"/>
        </w:rPr>
        <w:t>防雷检测信息化监管平台</w:t>
      </w:r>
      <w:r>
        <w:rPr>
          <w:rFonts w:hint="eastAsia" w:ascii="仿宋_GB2312" w:eastAsia="仿宋_GB2312" w:cs="仿宋_GB2312"/>
          <w:sz w:val="32"/>
          <w:szCs w:val="32"/>
          <w:lang w:val="en-US" w:eastAsia="zh-CN"/>
        </w:rPr>
        <w:t>向项目</w:t>
      </w:r>
      <w:r>
        <w:rPr>
          <w:rFonts w:hint="eastAsia" w:ascii="仿宋_GB2312" w:eastAsia="仿宋_GB2312" w:cs="仿宋_GB2312"/>
          <w:sz w:val="32"/>
          <w:szCs w:val="32"/>
        </w:rPr>
        <w:t>所在地的</w:t>
      </w:r>
      <w:r>
        <w:rPr>
          <w:rFonts w:hint="eastAsia" w:ascii="仿宋_GB2312" w:eastAsia="仿宋_GB2312" w:cs="仿宋_GB2312"/>
          <w:sz w:val="32"/>
          <w:szCs w:val="32"/>
          <w:lang w:val="en-US" w:eastAsia="zh-CN"/>
        </w:rPr>
        <w:t>县级</w:t>
      </w:r>
      <w:r>
        <w:rPr>
          <w:rFonts w:hint="eastAsia" w:ascii="仿宋_GB2312" w:eastAsia="仿宋_GB2312" w:cs="仿宋_GB2312"/>
          <w:sz w:val="32"/>
          <w:szCs w:val="32"/>
        </w:rPr>
        <w:t>气象主管机构进行检测事前登记</w:t>
      </w:r>
      <w:r>
        <w:rPr>
          <w:rFonts w:hint="eastAsia" w:ascii="仿宋_GB2312" w:hAnsi="仿宋" w:eastAsia="仿宋_GB2312"/>
          <w:b w:val="0"/>
          <w:bCs w:val="0"/>
          <w:sz w:val="32"/>
          <w:szCs w:val="32"/>
          <w:lang w:val="en-US" w:eastAsia="zh-CN"/>
        </w:rPr>
        <w:t>。第八条规定了检测报告的报送时限和方式。第九条规定检测机构应当在每季度结束后的五个工作日内，将上一季度在百色市行政区域内开展的所有雷电防护装置检测服务项目情况，报送</w:t>
      </w:r>
      <w:r>
        <w:rPr>
          <w:rFonts w:hint="eastAsia" w:ascii="仿宋_GB2312" w:eastAsia="仿宋_GB2312" w:cs="仿宋_GB2312"/>
          <w:kern w:val="0"/>
          <w:sz w:val="32"/>
          <w:szCs w:val="32"/>
          <w:lang w:val="en-US" w:eastAsia="zh-CN"/>
        </w:rPr>
        <w:t>项目所在地县级气象主管机构</w:t>
      </w:r>
      <w:r>
        <w:rPr>
          <w:rFonts w:hint="eastAsia" w:ascii="仿宋_GB2312" w:hAnsi="仿宋" w:eastAsia="仿宋_GB2312"/>
          <w:b w:val="0"/>
          <w:bCs w:val="0"/>
          <w:sz w:val="32"/>
          <w:szCs w:val="32"/>
          <w:lang w:val="en-US"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 w:eastAsia="仿宋_GB2312"/>
          <w:b/>
          <w:bCs/>
          <w:sz w:val="32"/>
          <w:szCs w:val="32"/>
        </w:rPr>
      </w:pPr>
      <w:r>
        <w:rPr>
          <w:rFonts w:hint="eastAsia" w:ascii="仿宋_GB2312" w:hAnsi="仿宋" w:eastAsia="仿宋_GB2312"/>
          <w:b/>
          <w:bCs/>
          <w:sz w:val="32"/>
          <w:szCs w:val="32"/>
          <w:lang w:val="en-US" w:eastAsia="zh-CN"/>
        </w:rPr>
        <w:t>（四）</w:t>
      </w:r>
      <w:r>
        <w:rPr>
          <w:rFonts w:hint="eastAsia" w:ascii="仿宋_GB2312" w:hAnsi="仿宋" w:eastAsia="仿宋_GB2312"/>
          <w:b/>
          <w:bCs/>
          <w:sz w:val="32"/>
          <w:szCs w:val="32"/>
        </w:rPr>
        <w:t>规范气象主管机构的监督检查工作</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 w:eastAsia="仿宋_GB2312"/>
          <w:b w:val="0"/>
          <w:bCs w:val="0"/>
          <w:sz w:val="32"/>
          <w:szCs w:val="32"/>
          <w:lang w:val="en-US" w:eastAsia="zh-CN"/>
        </w:rPr>
      </w:pPr>
      <w:r>
        <w:rPr>
          <w:rFonts w:hint="eastAsia" w:ascii="仿宋_GB2312" w:hAnsi="仿宋" w:eastAsia="仿宋_GB2312" w:cs="仿宋_GB2312"/>
          <w:sz w:val="32"/>
          <w:szCs w:val="32"/>
        </w:rPr>
        <w:t>第</w:t>
      </w:r>
      <w:r>
        <w:rPr>
          <w:rFonts w:hint="eastAsia" w:ascii="仿宋_GB2312" w:hAnsi="仿宋" w:eastAsia="仿宋_GB2312" w:cs="仿宋_GB2312"/>
          <w:sz w:val="32"/>
          <w:szCs w:val="32"/>
          <w:lang w:val="en-US" w:eastAsia="zh-CN"/>
        </w:rPr>
        <w:t>十</w:t>
      </w:r>
      <w:r>
        <w:rPr>
          <w:rFonts w:hint="eastAsia" w:ascii="仿宋_GB2312" w:hAnsi="仿宋" w:eastAsia="仿宋_GB2312" w:cs="仿宋_GB2312"/>
          <w:sz w:val="32"/>
          <w:szCs w:val="32"/>
        </w:rPr>
        <w:t>条至</w:t>
      </w:r>
      <w:r>
        <w:rPr>
          <w:rFonts w:hint="eastAsia" w:ascii="仿宋_GB2312" w:hAnsi="仿宋" w:eastAsia="仿宋_GB2312" w:cs="仿宋_GB2312"/>
          <w:sz w:val="32"/>
          <w:szCs w:val="32"/>
          <w:lang w:val="en-US" w:eastAsia="zh-CN"/>
        </w:rPr>
        <w:t>十二</w:t>
      </w:r>
      <w:r>
        <w:rPr>
          <w:rFonts w:hint="eastAsia" w:ascii="仿宋_GB2312" w:hAnsi="仿宋" w:eastAsia="仿宋_GB2312" w:cs="仿宋_GB2312"/>
          <w:sz w:val="32"/>
          <w:szCs w:val="32"/>
        </w:rPr>
        <w:t>条规范了气象主管机构</w:t>
      </w:r>
      <w:r>
        <w:rPr>
          <w:rFonts w:hint="eastAsia" w:ascii="仿宋_GB2312" w:hAnsi="仿宋" w:eastAsia="仿宋_GB2312" w:cs="仿宋_GB2312"/>
          <w:sz w:val="32"/>
          <w:szCs w:val="32"/>
          <w:lang w:val="en-US" w:eastAsia="zh-CN"/>
        </w:rPr>
        <w:t>对</w:t>
      </w:r>
      <w:r>
        <w:rPr>
          <w:rFonts w:hint="eastAsia" w:ascii="仿宋_GB2312" w:hAnsi="仿宋" w:eastAsia="仿宋_GB2312" w:cs="仿宋_GB2312"/>
          <w:sz w:val="32"/>
          <w:szCs w:val="32"/>
          <w:lang w:eastAsia="zh-CN"/>
        </w:rPr>
        <w:t>检测机构</w:t>
      </w:r>
      <w:r>
        <w:rPr>
          <w:rFonts w:hint="eastAsia" w:ascii="仿宋_GB2312" w:hAnsi="仿宋" w:eastAsia="仿宋_GB2312" w:cs="仿宋_GB2312"/>
          <w:sz w:val="32"/>
          <w:szCs w:val="32"/>
          <w:lang w:val="en-US" w:eastAsia="zh-CN"/>
        </w:rPr>
        <w:t>登记情况</w:t>
      </w:r>
      <w:r>
        <w:rPr>
          <w:rFonts w:hint="eastAsia" w:ascii="仿宋_GB2312" w:hAnsi="仿宋" w:eastAsia="仿宋_GB2312" w:cs="仿宋_GB2312"/>
          <w:sz w:val="32"/>
          <w:szCs w:val="32"/>
        </w:rPr>
        <w:t>开展监督检查工作。</w:t>
      </w:r>
      <w:r>
        <w:rPr>
          <w:rFonts w:hint="eastAsia" w:ascii="仿宋_GB2312" w:hAnsi="仿宋" w:eastAsia="仿宋_GB2312" w:cs="仿宋_GB2312"/>
          <w:sz w:val="32"/>
          <w:szCs w:val="32"/>
          <w:lang w:val="en-US" w:eastAsia="zh-CN"/>
        </w:rPr>
        <w:t>其中第十二条规定</w:t>
      </w:r>
      <w:r>
        <w:rPr>
          <w:rFonts w:hint="eastAsia" w:ascii="仿宋_GB2312" w:eastAsia="仿宋_GB2312" w:cs="仿宋_GB2312"/>
          <w:sz w:val="32"/>
          <w:szCs w:val="32"/>
        </w:rPr>
        <w:t>未按本办法进行检测事前登记的，气象主管机构应当责令改正，责令改正后仍多次出现违规情形的，按照《雷电防护装置检测资质管理办法》第三十六条第二项处理</w:t>
      </w:r>
      <w:r>
        <w:rPr>
          <w:rFonts w:hint="eastAsia" w:ascii="仿宋_GB2312" w:eastAsia="仿宋_GB2312" w:cs="仿宋_GB2312"/>
          <w:sz w:val="32"/>
          <w:szCs w:val="32"/>
          <w:lang w:eastAsia="zh-CN"/>
        </w:rPr>
        <w:t>，</w:t>
      </w:r>
      <w:r>
        <w:rPr>
          <w:rFonts w:hint="eastAsia" w:ascii="仿宋_GB2312" w:eastAsia="仿宋_GB2312" w:cs="仿宋_GB2312"/>
          <w:sz w:val="32"/>
          <w:szCs w:val="32"/>
          <w:lang w:val="en-US" w:eastAsia="zh-CN"/>
        </w:rPr>
        <w:t>并记入</w:t>
      </w:r>
      <w:r>
        <w:rPr>
          <w:rFonts w:hint="eastAsia" w:ascii="仿宋_GB2312" w:eastAsia="仿宋_GB2312" w:cs="仿宋_GB2312"/>
          <w:sz w:val="32"/>
          <w:szCs w:val="32"/>
          <w:lang w:eastAsia="zh-CN"/>
        </w:rPr>
        <w:t>检测机构</w:t>
      </w:r>
      <w:r>
        <w:rPr>
          <w:rFonts w:hint="eastAsia" w:ascii="仿宋_GB2312" w:eastAsia="仿宋_GB2312" w:cs="仿宋_GB2312"/>
          <w:sz w:val="32"/>
          <w:szCs w:val="32"/>
        </w:rPr>
        <w:t>的信用档案</w:t>
      </w:r>
      <w:r>
        <w:rPr>
          <w:rFonts w:hint="eastAsia" w:ascii="仿宋_GB2312" w:hAnsi="仿宋" w:eastAsia="仿宋_GB2312" w:cs="仿宋_GB2312"/>
          <w:sz w:val="32"/>
          <w:szCs w:val="32"/>
          <w:lang w:val="en-US"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147239"/>
    <w:rsid w:val="208E37A2"/>
    <w:rsid w:val="381C35F8"/>
    <w:rsid w:val="3FCF4D89"/>
    <w:rsid w:val="52807369"/>
    <w:rsid w:val="5AD7657C"/>
    <w:rsid w:val="786214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2021-10-11T07:22:00Z</dcterms:created>
  <dc:creator>FGK-YYG</dc:creator>
  <cp:lastModifiedBy>鄢运国(返回拟稿人)</cp:lastModifiedBy>
  <dcterms:modified xsi:type="dcterms:W3CDTF">2021-10-14T03:48:04Z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816CA1A6D35C4D8F9CD5E49E7D7BD135</vt:lpwstr>
  </property>
</Properties>
</file>