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2023年1月—3月自治区本级气象行政许可情况统计表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640"/>
        <w:gridCol w:w="700"/>
        <w:gridCol w:w="660"/>
        <w:gridCol w:w="820"/>
        <w:gridCol w:w="840"/>
        <w:gridCol w:w="707"/>
        <w:gridCol w:w="973"/>
        <w:gridCol w:w="960"/>
        <w:gridCol w:w="780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64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受理（件）</w:t>
            </w:r>
          </w:p>
        </w:tc>
        <w:tc>
          <w:tcPr>
            <w:tcW w:w="7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气象台站迁建审批（件）</w:t>
            </w:r>
          </w:p>
        </w:tc>
        <w:tc>
          <w:tcPr>
            <w:tcW w:w="66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雷电装置设计审核（件）</w:t>
            </w:r>
          </w:p>
        </w:tc>
        <w:tc>
          <w:tcPr>
            <w:tcW w:w="82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雷电装置竣工验收（件）</w:t>
            </w:r>
          </w:p>
        </w:tc>
        <w:tc>
          <w:tcPr>
            <w:tcW w:w="84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施放气球资质审批（件）</w:t>
            </w:r>
          </w:p>
        </w:tc>
        <w:tc>
          <w:tcPr>
            <w:tcW w:w="707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施放气球活动审批（件）</w:t>
            </w:r>
          </w:p>
        </w:tc>
        <w:tc>
          <w:tcPr>
            <w:tcW w:w="97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新改扩建建设项目避免危害气象探测环境审批（件）</w:t>
            </w:r>
          </w:p>
        </w:tc>
        <w:tc>
          <w:tcPr>
            <w:tcW w:w="96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雷电防护装置检测资质审批（件）</w:t>
            </w:r>
          </w:p>
        </w:tc>
        <w:tc>
          <w:tcPr>
            <w:tcW w:w="78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作出许可决定（件）</w:t>
            </w:r>
          </w:p>
        </w:tc>
        <w:tc>
          <w:tcPr>
            <w:tcW w:w="67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作出不予许可决定（件）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自治区政务中心气象局窗口</w:t>
            </w:r>
          </w:p>
        </w:tc>
        <w:tc>
          <w:tcPr>
            <w:tcW w:w="6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8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  <w:bookmarkStart w:id="0" w:name="_GoBack"/>
            <w:bookmarkEnd w:id="0"/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26F5E"/>
    <w:rsid w:val="00E6541F"/>
    <w:rsid w:val="033811B4"/>
    <w:rsid w:val="07AA34B8"/>
    <w:rsid w:val="112730A2"/>
    <w:rsid w:val="143E4A1F"/>
    <w:rsid w:val="149F4926"/>
    <w:rsid w:val="1A826F5E"/>
    <w:rsid w:val="29336D0B"/>
    <w:rsid w:val="2E2C1F3D"/>
    <w:rsid w:val="2F020505"/>
    <w:rsid w:val="327E380A"/>
    <w:rsid w:val="33AD09CA"/>
    <w:rsid w:val="38100196"/>
    <w:rsid w:val="3B9E49E7"/>
    <w:rsid w:val="40C93484"/>
    <w:rsid w:val="455706E1"/>
    <w:rsid w:val="47552596"/>
    <w:rsid w:val="519A3737"/>
    <w:rsid w:val="55D10C97"/>
    <w:rsid w:val="56F10D5F"/>
    <w:rsid w:val="59F4344C"/>
    <w:rsid w:val="5D745EB1"/>
    <w:rsid w:val="62D13770"/>
    <w:rsid w:val="639E2E87"/>
    <w:rsid w:val="66AF45CD"/>
    <w:rsid w:val="68832E85"/>
    <w:rsid w:val="6D2E6A7D"/>
    <w:rsid w:val="6EAD0045"/>
    <w:rsid w:val="6EFA73AA"/>
    <w:rsid w:val="700F013B"/>
    <w:rsid w:val="724A0E89"/>
    <w:rsid w:val="783D09B5"/>
    <w:rsid w:val="7A712AE3"/>
    <w:rsid w:val="7A756286"/>
    <w:rsid w:val="7FA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2020-07-03T03:13:00Z</dcterms:created>
  <dc:creator>陶坚</dc:creator>
  <cp:lastModifiedBy>覃媛茜</cp:lastModifiedBy>
  <dcterms:modified xsi:type="dcterms:W3CDTF">2023-04-04T03:52:02Z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